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8C" w:rsidRPr="00824B9C" w:rsidRDefault="00B6358C" w:rsidP="00B6358C">
      <w:pPr>
        <w:jc w:val="center"/>
        <w:rPr>
          <w:rFonts w:ascii="PT Astra Serif" w:hAnsi="PT Astra Serif"/>
          <w:b/>
          <w:sz w:val="28"/>
          <w:szCs w:val="28"/>
        </w:rPr>
      </w:pPr>
      <w:r w:rsidRPr="00824B9C">
        <w:rPr>
          <w:rFonts w:ascii="PT Astra Serif" w:hAnsi="PT Astra Serif"/>
          <w:b/>
          <w:sz w:val="28"/>
          <w:szCs w:val="28"/>
        </w:rPr>
        <w:t>СОВЕТ                                                                                                        СОЦЗЕМЛЕДЕЛЬСКОГО МУНИЦИПАЛЬНОГО  ОБРАЗОВАНИЯ</w:t>
      </w:r>
    </w:p>
    <w:p w:rsidR="00B6358C" w:rsidRPr="00824B9C" w:rsidRDefault="00B6358C" w:rsidP="00B6358C">
      <w:pPr>
        <w:jc w:val="center"/>
        <w:rPr>
          <w:rFonts w:ascii="PT Astra Serif" w:hAnsi="PT Astra Serif"/>
          <w:b/>
          <w:sz w:val="28"/>
          <w:szCs w:val="28"/>
        </w:rPr>
      </w:pPr>
      <w:r w:rsidRPr="00824B9C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B6358C" w:rsidRPr="00824B9C" w:rsidRDefault="00B6358C" w:rsidP="00B6358C">
      <w:pPr>
        <w:jc w:val="center"/>
        <w:rPr>
          <w:rFonts w:ascii="PT Astra Serif" w:hAnsi="PT Astra Serif"/>
          <w:b/>
          <w:sz w:val="28"/>
          <w:szCs w:val="28"/>
        </w:rPr>
      </w:pPr>
      <w:r w:rsidRPr="00824B9C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B6358C" w:rsidRPr="00A46641" w:rsidRDefault="00B6358C" w:rsidP="00B6358C">
      <w:pPr>
        <w:rPr>
          <w:rFonts w:ascii="PT Astra Serif" w:hAnsi="PT Astra Serif"/>
          <w:sz w:val="28"/>
          <w:szCs w:val="28"/>
        </w:rPr>
      </w:pPr>
    </w:p>
    <w:p w:rsidR="00B6358C" w:rsidRPr="00A46641" w:rsidRDefault="00B6358C" w:rsidP="00B6358C">
      <w:pPr>
        <w:pStyle w:val="a5"/>
        <w:jc w:val="center"/>
        <w:rPr>
          <w:rFonts w:ascii="PT Astra Serif" w:hAnsi="PT Astra Serif"/>
          <w:szCs w:val="28"/>
        </w:rPr>
      </w:pPr>
      <w:r w:rsidRPr="00A46641">
        <w:rPr>
          <w:rFonts w:ascii="PT Astra Serif" w:hAnsi="PT Astra Serif"/>
          <w:szCs w:val="28"/>
        </w:rPr>
        <w:t>РЕШЕНИЕ</w:t>
      </w:r>
    </w:p>
    <w:p w:rsidR="00B6358C" w:rsidRPr="00A46641" w:rsidRDefault="00B6358C" w:rsidP="00B6358C">
      <w:pPr>
        <w:jc w:val="both"/>
        <w:rPr>
          <w:rFonts w:ascii="PT Astra Serif" w:hAnsi="PT Astra Serif"/>
          <w:b/>
          <w:i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t>От</w:t>
      </w:r>
      <w:r>
        <w:rPr>
          <w:rFonts w:ascii="PT Astra Serif" w:hAnsi="PT Astra Serif"/>
          <w:b/>
          <w:sz w:val="28"/>
          <w:szCs w:val="28"/>
        </w:rPr>
        <w:t xml:space="preserve"> 22.12.2023г.  </w:t>
      </w:r>
      <w:r w:rsidRPr="00A46641">
        <w:rPr>
          <w:rFonts w:ascii="PT Astra Serif" w:hAnsi="PT Astra Serif"/>
          <w:b/>
          <w:sz w:val="28"/>
          <w:szCs w:val="28"/>
        </w:rPr>
        <w:t xml:space="preserve">№ </w:t>
      </w:r>
      <w:r>
        <w:rPr>
          <w:rFonts w:ascii="PT Astra Serif" w:hAnsi="PT Astra Serif"/>
          <w:b/>
          <w:sz w:val="28"/>
          <w:szCs w:val="28"/>
        </w:rPr>
        <w:t xml:space="preserve">60-1                      </w:t>
      </w:r>
      <w:r w:rsidRPr="00A46641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                              п. Соцземледельский </w:t>
      </w:r>
    </w:p>
    <w:p w:rsidR="00B6358C" w:rsidRPr="00A46641" w:rsidRDefault="00B6358C" w:rsidP="00B6358C">
      <w:pPr>
        <w:jc w:val="both"/>
        <w:rPr>
          <w:rFonts w:ascii="PT Astra Serif" w:hAnsi="PT Astra Serif"/>
          <w:sz w:val="28"/>
          <w:szCs w:val="28"/>
        </w:rPr>
      </w:pPr>
    </w:p>
    <w:p w:rsidR="00B6358C" w:rsidRDefault="00B6358C" w:rsidP="00B6358C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A46641">
        <w:rPr>
          <w:rFonts w:ascii="PT Astra Serif" w:hAnsi="PT Astra Serif"/>
          <w:b/>
          <w:sz w:val="27"/>
          <w:szCs w:val="27"/>
        </w:rPr>
        <w:t xml:space="preserve">О бюджете </w:t>
      </w:r>
      <w:r>
        <w:rPr>
          <w:rFonts w:ascii="PT Astra Serif" w:hAnsi="PT Astra Serif"/>
          <w:b/>
          <w:sz w:val="27"/>
          <w:szCs w:val="27"/>
        </w:rPr>
        <w:t xml:space="preserve"> Соцземледельского </w:t>
      </w:r>
      <w:proofErr w:type="gramStart"/>
      <w:r w:rsidRPr="00A46641">
        <w:rPr>
          <w:rFonts w:ascii="PT Astra Serif" w:hAnsi="PT Astra Serif"/>
          <w:b/>
          <w:sz w:val="27"/>
          <w:szCs w:val="27"/>
        </w:rPr>
        <w:t>муниципального</w:t>
      </w:r>
      <w:proofErr w:type="gramEnd"/>
      <w:r w:rsidRPr="00A46641">
        <w:rPr>
          <w:rFonts w:ascii="PT Astra Serif" w:hAnsi="PT Astra Serif"/>
          <w:b/>
          <w:sz w:val="27"/>
          <w:szCs w:val="27"/>
        </w:rPr>
        <w:t xml:space="preserve"> </w:t>
      </w:r>
    </w:p>
    <w:p w:rsidR="00B6358C" w:rsidRDefault="00B6358C" w:rsidP="00B6358C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A46641">
        <w:rPr>
          <w:rFonts w:ascii="PT Astra Serif" w:hAnsi="PT Astra Serif"/>
          <w:b/>
          <w:sz w:val="27"/>
          <w:szCs w:val="27"/>
        </w:rPr>
        <w:t>образования Балашовского муниципального района</w:t>
      </w:r>
    </w:p>
    <w:p w:rsidR="00B6358C" w:rsidRDefault="00B6358C" w:rsidP="00B6358C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A46641">
        <w:rPr>
          <w:rFonts w:ascii="PT Astra Serif" w:hAnsi="PT Astra Serif"/>
          <w:b/>
          <w:sz w:val="27"/>
          <w:szCs w:val="27"/>
        </w:rPr>
        <w:t>Саратовской области</w:t>
      </w:r>
      <w:r>
        <w:rPr>
          <w:rFonts w:ascii="PT Astra Serif" w:hAnsi="PT Astra Serif"/>
          <w:b/>
          <w:sz w:val="27"/>
          <w:szCs w:val="27"/>
        </w:rPr>
        <w:t xml:space="preserve"> на 2024</w:t>
      </w:r>
      <w:r w:rsidRPr="00A46641">
        <w:rPr>
          <w:rFonts w:ascii="PT Astra Serif" w:hAnsi="PT Astra Serif"/>
          <w:b/>
          <w:sz w:val="27"/>
          <w:szCs w:val="27"/>
        </w:rPr>
        <w:t xml:space="preserve"> год </w:t>
      </w:r>
    </w:p>
    <w:p w:rsidR="00B6358C" w:rsidRPr="00A46641" w:rsidRDefault="00B6358C" w:rsidP="00B6358C">
      <w:pPr>
        <w:tabs>
          <w:tab w:val="center" w:pos="5528"/>
        </w:tabs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и плановый период 2025 и 2026</w:t>
      </w:r>
      <w:r w:rsidRPr="00A46641">
        <w:rPr>
          <w:rFonts w:ascii="PT Astra Serif" w:hAnsi="PT Astra Serif"/>
          <w:b/>
          <w:sz w:val="27"/>
          <w:szCs w:val="27"/>
        </w:rPr>
        <w:t xml:space="preserve"> годов</w:t>
      </w:r>
    </w:p>
    <w:p w:rsidR="00B6358C" w:rsidRPr="00A46641" w:rsidRDefault="00B6358C" w:rsidP="00B6358C">
      <w:pPr>
        <w:jc w:val="both"/>
        <w:rPr>
          <w:rFonts w:ascii="PT Astra Serif" w:hAnsi="PT Astra Serif"/>
          <w:b/>
          <w:sz w:val="28"/>
          <w:szCs w:val="28"/>
        </w:rPr>
      </w:pPr>
    </w:p>
    <w:p w:rsidR="00B6358C" w:rsidRPr="00A46641" w:rsidRDefault="00B6358C" w:rsidP="00B6358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 xml:space="preserve">      На основании Устава </w:t>
      </w:r>
      <w:r>
        <w:rPr>
          <w:rFonts w:ascii="PT Astra Serif" w:hAnsi="PT Astra Serif"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sz w:val="28"/>
          <w:szCs w:val="28"/>
        </w:rPr>
        <w:t xml:space="preserve">муниципального образования   Балашовского муниципального района Саратовской области, Совет  </w:t>
      </w:r>
      <w:r>
        <w:rPr>
          <w:rFonts w:ascii="PT Astra Serif" w:hAnsi="PT Astra Serif"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B6358C" w:rsidRPr="00A46641" w:rsidRDefault="00B6358C" w:rsidP="00B6358C">
      <w:pPr>
        <w:ind w:left="3600" w:firstLine="720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РЕШИЛ:                                                </w:t>
      </w:r>
    </w:p>
    <w:p w:rsidR="00B6358C" w:rsidRPr="00A46641" w:rsidRDefault="00B6358C" w:rsidP="00B6358C">
      <w:pPr>
        <w:spacing w:line="238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Статья 1. Основные характеристики бюджета  </w:t>
      </w:r>
      <w:r>
        <w:rPr>
          <w:rFonts w:ascii="PT Astra Serif" w:hAnsi="PT Astra Serif"/>
          <w:b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b/>
          <w:sz w:val="28"/>
          <w:szCs w:val="28"/>
        </w:rPr>
        <w:t xml:space="preserve">  муниципального образования Балашовского муниципального района Саратовской области</w:t>
      </w:r>
    </w:p>
    <w:p w:rsidR="00B6358C" w:rsidRPr="00824B9C" w:rsidRDefault="00B6358C" w:rsidP="00B6358C">
      <w:pPr>
        <w:pStyle w:val="a6"/>
      </w:pPr>
      <w:r w:rsidRPr="00824B9C">
        <w:t>1. Утвердить основные характеристики бюджета Соцземледельского  муниципального образования на 2024 год:</w:t>
      </w:r>
    </w:p>
    <w:p w:rsidR="00B6358C" w:rsidRPr="00824B9C" w:rsidRDefault="00B6358C" w:rsidP="00B6358C">
      <w:pPr>
        <w:pStyle w:val="a6"/>
      </w:pPr>
      <w:r w:rsidRPr="00824B9C">
        <w:t xml:space="preserve">1)   Общий объем доходов в сумме  </w:t>
      </w:r>
      <w:r>
        <w:t>7846,9</w:t>
      </w:r>
      <w:r w:rsidRPr="00824B9C">
        <w:t xml:space="preserve"> тыс. рублей;</w:t>
      </w:r>
    </w:p>
    <w:p w:rsidR="00B6358C" w:rsidRPr="00824B9C" w:rsidRDefault="00B6358C" w:rsidP="00B6358C">
      <w:pPr>
        <w:pStyle w:val="a6"/>
      </w:pPr>
      <w:r w:rsidRPr="00824B9C">
        <w:t xml:space="preserve">2)   Общий объем расходов в сумме  </w:t>
      </w:r>
      <w:r>
        <w:t>7846,9</w:t>
      </w:r>
      <w:r w:rsidRPr="00824B9C">
        <w:t xml:space="preserve"> тыс. рублей;</w:t>
      </w:r>
    </w:p>
    <w:p w:rsidR="00B6358C" w:rsidRPr="00824B9C" w:rsidRDefault="00B6358C" w:rsidP="00B6358C">
      <w:pPr>
        <w:pStyle w:val="a6"/>
      </w:pPr>
      <w:r w:rsidRPr="00824B9C">
        <w:t xml:space="preserve">3)  Дефицит бюджета в сумме 0 тыс. рублей; </w:t>
      </w:r>
    </w:p>
    <w:p w:rsidR="00B6358C" w:rsidRPr="00A46641" w:rsidRDefault="00B6358C" w:rsidP="00B6358C">
      <w:pPr>
        <w:spacing w:line="237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 xml:space="preserve">4) Верхний предел муниципального внутреннего долга  </w:t>
      </w:r>
      <w:r>
        <w:rPr>
          <w:rFonts w:ascii="PT Astra Serif" w:hAnsi="PT Astra Serif"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sz w:val="28"/>
          <w:szCs w:val="28"/>
        </w:rPr>
        <w:t xml:space="preserve"> муниципального образования по со</w:t>
      </w:r>
      <w:r>
        <w:rPr>
          <w:rFonts w:ascii="PT Astra Serif" w:hAnsi="PT Astra Serif"/>
          <w:sz w:val="28"/>
          <w:szCs w:val="28"/>
        </w:rPr>
        <w:t>стоянию на 1 января 2025</w:t>
      </w:r>
      <w:r w:rsidRPr="00A46641">
        <w:rPr>
          <w:rFonts w:ascii="PT Astra Serif" w:hAnsi="PT Astra Serif"/>
          <w:sz w:val="28"/>
          <w:szCs w:val="28"/>
        </w:rPr>
        <w:t xml:space="preserve"> года в размере 0 рублей, в том числе верхний предел долга по муниципальным гарантиям в размере  0 рублей.</w:t>
      </w:r>
    </w:p>
    <w:p w:rsidR="00B6358C" w:rsidRPr="00A46641" w:rsidRDefault="00B6358C" w:rsidP="00B6358C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8"/>
          <w:szCs w:val="28"/>
        </w:rPr>
        <w:t xml:space="preserve">2. </w:t>
      </w:r>
      <w:r w:rsidRPr="00A46641">
        <w:rPr>
          <w:rFonts w:ascii="PT Astra Serif" w:hAnsi="PT Astra Serif"/>
          <w:sz w:val="27"/>
          <w:szCs w:val="27"/>
        </w:rPr>
        <w:t xml:space="preserve">Утвердить основные характеристики бюджета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му</w:t>
      </w:r>
      <w:r>
        <w:rPr>
          <w:rFonts w:ascii="PT Astra Serif" w:hAnsi="PT Astra Serif"/>
          <w:sz w:val="27"/>
          <w:szCs w:val="27"/>
        </w:rPr>
        <w:t>ниципального образования на 2025 год и 2026</w:t>
      </w:r>
      <w:r w:rsidRPr="00A46641">
        <w:rPr>
          <w:rFonts w:ascii="PT Astra Serif" w:hAnsi="PT Astra Serif"/>
          <w:sz w:val="27"/>
          <w:szCs w:val="27"/>
        </w:rPr>
        <w:t xml:space="preserve"> год:</w:t>
      </w:r>
    </w:p>
    <w:p w:rsidR="00B6358C" w:rsidRPr="00A46641" w:rsidRDefault="00B6358C" w:rsidP="00B6358C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 xml:space="preserve">1) общий объем доходов бюджета муниципального образования </w:t>
      </w:r>
      <w:r>
        <w:rPr>
          <w:rFonts w:ascii="PT Astra Serif" w:hAnsi="PT Astra Serif"/>
          <w:sz w:val="27"/>
          <w:szCs w:val="27"/>
        </w:rPr>
        <w:t>Соцземледельского  на 2025</w:t>
      </w:r>
      <w:r w:rsidRPr="00A46641">
        <w:rPr>
          <w:rFonts w:ascii="PT Astra Serif" w:hAnsi="PT Astra Serif"/>
          <w:sz w:val="27"/>
          <w:szCs w:val="27"/>
        </w:rPr>
        <w:t xml:space="preserve"> год в сумме </w:t>
      </w:r>
      <w:r>
        <w:rPr>
          <w:rFonts w:ascii="PT Astra Serif" w:hAnsi="PT Astra Serif"/>
          <w:sz w:val="27"/>
          <w:szCs w:val="27"/>
        </w:rPr>
        <w:t>4380,8 тыс. рублей, на 2026</w:t>
      </w:r>
      <w:r w:rsidRPr="00A46641">
        <w:rPr>
          <w:rFonts w:ascii="PT Astra Serif" w:hAnsi="PT Astra Serif"/>
          <w:sz w:val="27"/>
          <w:szCs w:val="27"/>
        </w:rPr>
        <w:t xml:space="preserve"> год в сумме </w:t>
      </w:r>
      <w:r>
        <w:rPr>
          <w:rFonts w:ascii="PT Astra Serif" w:hAnsi="PT Astra Serif"/>
          <w:sz w:val="27"/>
          <w:szCs w:val="27"/>
        </w:rPr>
        <w:t xml:space="preserve">5039,7 </w:t>
      </w:r>
      <w:r w:rsidRPr="00A46641">
        <w:rPr>
          <w:rFonts w:ascii="PT Astra Serif" w:hAnsi="PT Astra Serif"/>
          <w:sz w:val="27"/>
          <w:szCs w:val="27"/>
        </w:rPr>
        <w:t>тыс. рублей;</w:t>
      </w:r>
    </w:p>
    <w:p w:rsidR="00B6358C" w:rsidRPr="00A46641" w:rsidRDefault="00B6358C" w:rsidP="00B6358C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 xml:space="preserve">2) общий объем расходов бюджета </w:t>
      </w:r>
      <w:r>
        <w:rPr>
          <w:rFonts w:ascii="PT Astra Serif" w:hAnsi="PT Astra Serif"/>
          <w:sz w:val="27"/>
          <w:szCs w:val="27"/>
        </w:rPr>
        <w:t xml:space="preserve"> Соцземледельского </w:t>
      </w:r>
      <w:r w:rsidRPr="00A46641">
        <w:rPr>
          <w:rFonts w:ascii="PT Astra Serif" w:hAnsi="PT Astra Serif"/>
          <w:sz w:val="27"/>
          <w:szCs w:val="27"/>
        </w:rPr>
        <w:t>му</w:t>
      </w:r>
      <w:r>
        <w:rPr>
          <w:rFonts w:ascii="PT Astra Serif" w:hAnsi="PT Astra Serif"/>
          <w:sz w:val="27"/>
          <w:szCs w:val="27"/>
        </w:rPr>
        <w:t>ниципального образования на 2025</w:t>
      </w:r>
      <w:r w:rsidRPr="00A46641">
        <w:rPr>
          <w:rFonts w:ascii="PT Astra Serif" w:hAnsi="PT Astra Serif"/>
          <w:sz w:val="27"/>
          <w:szCs w:val="27"/>
        </w:rPr>
        <w:t xml:space="preserve"> год в сумме </w:t>
      </w:r>
      <w:r>
        <w:rPr>
          <w:rFonts w:ascii="PT Astra Serif" w:hAnsi="PT Astra Serif"/>
          <w:sz w:val="27"/>
          <w:szCs w:val="27"/>
        </w:rPr>
        <w:t>4380,8</w:t>
      </w:r>
      <w:r w:rsidRPr="00A46641">
        <w:rPr>
          <w:rFonts w:ascii="PT Astra Serif" w:hAnsi="PT Astra Serif"/>
          <w:sz w:val="27"/>
          <w:szCs w:val="27"/>
        </w:rPr>
        <w:t xml:space="preserve"> тыс. рублей, в том числе условно утвержденные расходы в сумме </w:t>
      </w:r>
      <w:r>
        <w:rPr>
          <w:rFonts w:ascii="PT Astra Serif" w:hAnsi="PT Astra Serif"/>
          <w:sz w:val="27"/>
          <w:szCs w:val="27"/>
        </w:rPr>
        <w:t>90,0 тыс. рублей, на 2026</w:t>
      </w:r>
      <w:r w:rsidRPr="00A46641">
        <w:rPr>
          <w:rFonts w:ascii="PT Astra Serif" w:hAnsi="PT Astra Serif"/>
          <w:sz w:val="27"/>
          <w:szCs w:val="27"/>
        </w:rPr>
        <w:t xml:space="preserve"> год в сумме </w:t>
      </w:r>
      <w:r>
        <w:rPr>
          <w:rFonts w:ascii="PT Astra Serif" w:hAnsi="PT Astra Serif"/>
          <w:sz w:val="27"/>
          <w:szCs w:val="27"/>
        </w:rPr>
        <w:t>5039,7</w:t>
      </w:r>
      <w:r w:rsidRPr="00A46641">
        <w:rPr>
          <w:rFonts w:ascii="PT Astra Serif" w:hAnsi="PT Astra Serif"/>
          <w:sz w:val="27"/>
          <w:szCs w:val="27"/>
        </w:rPr>
        <w:t xml:space="preserve"> тыс. рублей, в том числе условно утвержденные расходы в сумме </w:t>
      </w:r>
      <w:r>
        <w:rPr>
          <w:rFonts w:ascii="PT Astra Serif" w:hAnsi="PT Astra Serif"/>
          <w:sz w:val="27"/>
          <w:szCs w:val="27"/>
        </w:rPr>
        <w:t>197,2</w:t>
      </w:r>
      <w:r w:rsidRPr="00A46641">
        <w:rPr>
          <w:rFonts w:ascii="PT Astra Serif" w:hAnsi="PT Astra Serif"/>
          <w:sz w:val="27"/>
          <w:szCs w:val="27"/>
        </w:rPr>
        <w:t xml:space="preserve"> тыс. рублей;</w:t>
      </w:r>
    </w:p>
    <w:p w:rsidR="00B6358C" w:rsidRPr="00A46641" w:rsidRDefault="00B6358C" w:rsidP="00B6358C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3) дефицит бюджета на 2025</w:t>
      </w:r>
      <w:r w:rsidRPr="00A46641">
        <w:rPr>
          <w:rFonts w:ascii="PT Astra Serif" w:hAnsi="PT Astra Serif"/>
          <w:sz w:val="27"/>
          <w:szCs w:val="27"/>
        </w:rPr>
        <w:t xml:space="preserve"> год</w:t>
      </w:r>
      <w:r>
        <w:rPr>
          <w:rFonts w:ascii="PT Astra Serif" w:hAnsi="PT Astra Serif"/>
          <w:sz w:val="27"/>
          <w:szCs w:val="27"/>
        </w:rPr>
        <w:t xml:space="preserve"> в сумме 0 тыс. рублей и на 2026</w:t>
      </w:r>
      <w:r w:rsidRPr="00A46641">
        <w:rPr>
          <w:rFonts w:ascii="PT Astra Serif" w:hAnsi="PT Astra Serif"/>
          <w:sz w:val="27"/>
          <w:szCs w:val="27"/>
        </w:rPr>
        <w:t xml:space="preserve"> год в сумме 0 тыс. рублей.</w:t>
      </w:r>
    </w:p>
    <w:p w:rsidR="00B6358C" w:rsidRPr="00A46641" w:rsidRDefault="00B6358C" w:rsidP="00B6358C">
      <w:pPr>
        <w:tabs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proofErr w:type="gramStart"/>
      <w:r w:rsidRPr="00A46641">
        <w:rPr>
          <w:rFonts w:ascii="PT Astra Serif" w:hAnsi="PT Astra Serif"/>
          <w:sz w:val="27"/>
          <w:szCs w:val="27"/>
        </w:rPr>
        <w:t>4) верхний предел муниципального внутреннего долга муниципального образован</w:t>
      </w:r>
      <w:r>
        <w:rPr>
          <w:rFonts w:ascii="PT Astra Serif" w:hAnsi="PT Astra Serif"/>
          <w:sz w:val="27"/>
          <w:szCs w:val="27"/>
        </w:rPr>
        <w:t>ия по состоянию на 1 января 2026</w:t>
      </w:r>
      <w:r w:rsidRPr="00A46641">
        <w:rPr>
          <w:rFonts w:ascii="PT Astra Serif" w:hAnsi="PT Astra Serif"/>
          <w:sz w:val="27"/>
          <w:szCs w:val="27"/>
        </w:rPr>
        <w:t xml:space="preserve"> года в размере 0 тыс. рублей, в том числе верхний предел долга по муниципальным гарантиям муниципального образования в размере </w:t>
      </w:r>
      <w:r>
        <w:rPr>
          <w:rFonts w:ascii="PT Astra Serif" w:hAnsi="PT Astra Serif"/>
          <w:sz w:val="27"/>
          <w:szCs w:val="27"/>
        </w:rPr>
        <w:t>0 тыс. рублей и на 1 января 2027</w:t>
      </w:r>
      <w:r w:rsidRPr="00A46641">
        <w:rPr>
          <w:rFonts w:ascii="PT Astra Serif" w:hAnsi="PT Astra Serif"/>
          <w:sz w:val="27"/>
          <w:szCs w:val="27"/>
        </w:rPr>
        <w:t xml:space="preserve"> года в размере 0 тыс. </w:t>
      </w:r>
      <w:r w:rsidRPr="00A46641">
        <w:rPr>
          <w:rFonts w:ascii="PT Astra Serif" w:hAnsi="PT Astra Serif"/>
          <w:sz w:val="27"/>
          <w:szCs w:val="27"/>
        </w:rPr>
        <w:lastRenderedPageBreak/>
        <w:t>рублей, в том числе верхний предел долга по муниципальным гарантиям муниципального образования в размере</w:t>
      </w:r>
      <w:proofErr w:type="gramEnd"/>
      <w:r w:rsidRPr="00A46641">
        <w:rPr>
          <w:rFonts w:ascii="PT Astra Serif" w:hAnsi="PT Astra Serif"/>
          <w:sz w:val="27"/>
          <w:szCs w:val="27"/>
        </w:rPr>
        <w:t xml:space="preserve"> 0 тыс. рублей.</w:t>
      </w:r>
    </w:p>
    <w:p w:rsidR="00B6358C" w:rsidRPr="00A46641" w:rsidRDefault="00B6358C" w:rsidP="00B6358C">
      <w:pPr>
        <w:spacing w:line="238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Статья 2. Безвозмездные поступления в бюджет  </w:t>
      </w:r>
      <w:r>
        <w:rPr>
          <w:rFonts w:ascii="PT Astra Serif" w:hAnsi="PT Astra Serif"/>
          <w:b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b/>
          <w:sz w:val="28"/>
          <w:szCs w:val="28"/>
        </w:rPr>
        <w:t xml:space="preserve">  муниципального образования Балашовского муниципального района Саратовской области</w:t>
      </w:r>
    </w:p>
    <w:p w:rsidR="00B6358C" w:rsidRPr="00A46641" w:rsidRDefault="00B6358C" w:rsidP="00B6358C">
      <w:pPr>
        <w:spacing w:line="238" w:lineRule="auto"/>
        <w:ind w:firstLine="720"/>
        <w:jc w:val="both"/>
        <w:rPr>
          <w:rFonts w:ascii="PT Astra Serif" w:hAnsi="PT Astra Serif"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 xml:space="preserve">Утвердить безвозмездные поступления в бюджет  </w:t>
      </w:r>
      <w:r>
        <w:rPr>
          <w:rFonts w:ascii="PT Astra Serif" w:hAnsi="PT Astra Serif"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sz w:val="28"/>
          <w:szCs w:val="28"/>
        </w:rPr>
        <w:t xml:space="preserve">  муниципального образования  Балашовского муниципального ра</w:t>
      </w:r>
      <w:r>
        <w:rPr>
          <w:rFonts w:ascii="PT Astra Serif" w:hAnsi="PT Astra Serif"/>
          <w:sz w:val="28"/>
          <w:szCs w:val="28"/>
        </w:rPr>
        <w:t>йона Саратовской области на 2024</w:t>
      </w:r>
      <w:r w:rsidRPr="00A46641">
        <w:rPr>
          <w:rFonts w:ascii="PT Astra Serif" w:hAnsi="PT Astra Serif"/>
          <w:sz w:val="28"/>
          <w:szCs w:val="28"/>
        </w:rPr>
        <w:t xml:space="preserve"> год и плановый период 202</w:t>
      </w:r>
      <w:r>
        <w:rPr>
          <w:rFonts w:ascii="PT Astra Serif" w:hAnsi="PT Astra Serif"/>
          <w:sz w:val="28"/>
          <w:szCs w:val="28"/>
        </w:rPr>
        <w:t>5 и 2026</w:t>
      </w:r>
      <w:r w:rsidRPr="00A46641">
        <w:rPr>
          <w:rFonts w:ascii="PT Astra Serif" w:hAnsi="PT Astra Serif"/>
          <w:sz w:val="28"/>
          <w:szCs w:val="28"/>
        </w:rPr>
        <w:t xml:space="preserve"> годов согласно приложению № 1 к настоящему Решению.</w:t>
      </w:r>
    </w:p>
    <w:p w:rsidR="00B6358C" w:rsidRPr="00A46641" w:rsidRDefault="00B6358C" w:rsidP="00B6358C">
      <w:pPr>
        <w:spacing w:line="238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sz w:val="28"/>
          <w:szCs w:val="28"/>
        </w:rPr>
        <w:t xml:space="preserve"> </w:t>
      </w:r>
      <w:r w:rsidRPr="00A46641">
        <w:rPr>
          <w:rFonts w:ascii="PT Astra Serif" w:hAnsi="PT Astra Serif"/>
          <w:b/>
          <w:sz w:val="28"/>
          <w:szCs w:val="28"/>
        </w:rPr>
        <w:t xml:space="preserve">Статья 3. Бюджетные ассигнования бюджета  </w:t>
      </w:r>
      <w:r>
        <w:rPr>
          <w:rFonts w:ascii="PT Astra Serif" w:hAnsi="PT Astra Serif"/>
          <w:b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b/>
          <w:sz w:val="28"/>
          <w:szCs w:val="28"/>
        </w:rPr>
        <w:t xml:space="preserve">  муниципального образования Балашовского муниципального ра</w:t>
      </w:r>
      <w:r>
        <w:rPr>
          <w:rFonts w:ascii="PT Astra Serif" w:hAnsi="PT Astra Serif"/>
          <w:b/>
          <w:sz w:val="28"/>
          <w:szCs w:val="28"/>
        </w:rPr>
        <w:t>йона Саратовской области на 2024 год и плановый период 2025 и 2026</w:t>
      </w:r>
      <w:r w:rsidRPr="00A46641"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B6358C" w:rsidRPr="00A46641" w:rsidRDefault="00B6358C" w:rsidP="00B6358C">
      <w:pPr>
        <w:spacing w:line="238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A46641">
        <w:rPr>
          <w:rFonts w:ascii="PT Astra Serif" w:hAnsi="PT Astra Serif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Утвердить на 2024</w:t>
      </w:r>
      <w:r w:rsidRPr="00A46641">
        <w:rPr>
          <w:rFonts w:ascii="PT Astra Serif" w:hAnsi="PT Astra Serif"/>
          <w:sz w:val="28"/>
          <w:szCs w:val="28"/>
        </w:rPr>
        <w:t xml:space="preserve"> год</w:t>
      </w:r>
      <w:r w:rsidRPr="00A46641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и плановый период 2025 и 2026</w:t>
      </w:r>
      <w:r w:rsidRPr="00A46641">
        <w:rPr>
          <w:rFonts w:ascii="PT Astra Serif" w:hAnsi="PT Astra Serif"/>
          <w:bCs/>
          <w:sz w:val="28"/>
          <w:szCs w:val="28"/>
        </w:rPr>
        <w:t xml:space="preserve"> годов:</w:t>
      </w:r>
    </w:p>
    <w:p w:rsidR="00B6358C" w:rsidRPr="00A46641" w:rsidRDefault="00B6358C" w:rsidP="00B6358C">
      <w:pPr>
        <w:numPr>
          <w:ilvl w:val="0"/>
          <w:numId w:val="1"/>
        </w:numPr>
        <w:tabs>
          <w:tab w:val="left" w:pos="1305"/>
          <w:tab w:val="left" w:pos="9781"/>
        </w:tabs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>объем бюджетных ассигнований дорожного фонда</w:t>
      </w:r>
    </w:p>
    <w:p w:rsidR="00B6358C" w:rsidRPr="00A46641" w:rsidRDefault="00B6358C" w:rsidP="00B6358C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на 2024</w:t>
      </w:r>
      <w:r w:rsidRPr="00A46641">
        <w:rPr>
          <w:rFonts w:ascii="PT Astra Serif" w:hAnsi="PT Astra Serif"/>
          <w:sz w:val="27"/>
          <w:szCs w:val="27"/>
        </w:rPr>
        <w:t xml:space="preserve"> год в сумме </w:t>
      </w:r>
      <w:r>
        <w:rPr>
          <w:rFonts w:ascii="PT Astra Serif" w:hAnsi="PT Astra Serif"/>
          <w:sz w:val="27"/>
          <w:szCs w:val="27"/>
        </w:rPr>
        <w:t>4986,1</w:t>
      </w:r>
      <w:r w:rsidRPr="00A46641">
        <w:rPr>
          <w:rFonts w:ascii="PT Astra Serif" w:hAnsi="PT Astra Serif"/>
          <w:sz w:val="27"/>
          <w:szCs w:val="27"/>
        </w:rPr>
        <w:t xml:space="preserve"> тыс. рублей;</w:t>
      </w:r>
    </w:p>
    <w:p w:rsidR="00B6358C" w:rsidRPr="00A46641" w:rsidRDefault="00B6358C" w:rsidP="00B6358C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на 2025</w:t>
      </w:r>
      <w:r w:rsidRPr="00A46641">
        <w:rPr>
          <w:rFonts w:ascii="PT Astra Serif" w:hAnsi="PT Astra Serif"/>
          <w:sz w:val="27"/>
          <w:szCs w:val="27"/>
        </w:rPr>
        <w:t xml:space="preserve"> год в сумме </w:t>
      </w:r>
      <w:r>
        <w:rPr>
          <w:rFonts w:ascii="PT Astra Serif" w:hAnsi="PT Astra Serif"/>
          <w:sz w:val="27"/>
          <w:szCs w:val="27"/>
        </w:rPr>
        <w:t>1667,3</w:t>
      </w:r>
      <w:r w:rsidRPr="00A46641">
        <w:rPr>
          <w:rFonts w:ascii="PT Astra Serif" w:hAnsi="PT Astra Serif"/>
          <w:sz w:val="27"/>
          <w:szCs w:val="27"/>
        </w:rPr>
        <w:t xml:space="preserve"> тыс. рублей;</w:t>
      </w:r>
    </w:p>
    <w:p w:rsidR="00B6358C" w:rsidRPr="00A46641" w:rsidRDefault="00B6358C" w:rsidP="00B6358C">
      <w:pPr>
        <w:tabs>
          <w:tab w:val="left" w:pos="1305"/>
          <w:tab w:val="left" w:pos="9781"/>
        </w:tabs>
        <w:ind w:left="1211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на 2026</w:t>
      </w:r>
      <w:r w:rsidRPr="00A46641">
        <w:rPr>
          <w:rFonts w:ascii="PT Astra Serif" w:hAnsi="PT Astra Serif"/>
          <w:sz w:val="27"/>
          <w:szCs w:val="27"/>
        </w:rPr>
        <w:t xml:space="preserve"> год в сумме </w:t>
      </w:r>
      <w:r>
        <w:rPr>
          <w:rFonts w:ascii="PT Astra Serif" w:hAnsi="PT Astra Serif"/>
          <w:sz w:val="27"/>
          <w:szCs w:val="27"/>
        </w:rPr>
        <w:t>2248,5</w:t>
      </w:r>
      <w:r w:rsidRPr="00A46641">
        <w:rPr>
          <w:rFonts w:ascii="PT Astra Serif" w:hAnsi="PT Astra Serif"/>
          <w:sz w:val="27"/>
          <w:szCs w:val="27"/>
        </w:rPr>
        <w:t xml:space="preserve"> тыс. рублей;</w:t>
      </w:r>
    </w:p>
    <w:p w:rsidR="00B6358C" w:rsidRPr="00A46641" w:rsidRDefault="00B6358C" w:rsidP="00B6358C">
      <w:pPr>
        <w:tabs>
          <w:tab w:val="left" w:pos="1305"/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 xml:space="preserve">- ведомственную структуру расходов бюджета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му</w:t>
      </w:r>
      <w:r>
        <w:rPr>
          <w:rFonts w:ascii="PT Astra Serif" w:hAnsi="PT Astra Serif"/>
          <w:sz w:val="27"/>
          <w:szCs w:val="27"/>
        </w:rPr>
        <w:t>ниципального образования на 2024</w:t>
      </w:r>
      <w:r w:rsidRPr="00A46641">
        <w:rPr>
          <w:rFonts w:ascii="PT Astra Serif" w:hAnsi="PT Astra Serif"/>
          <w:sz w:val="27"/>
          <w:szCs w:val="27"/>
        </w:rPr>
        <w:t xml:space="preserve"> год и плановый период </w:t>
      </w:r>
      <w:r>
        <w:rPr>
          <w:rFonts w:ascii="PT Astra Serif" w:hAnsi="PT Astra Serif"/>
          <w:sz w:val="27"/>
          <w:szCs w:val="27"/>
        </w:rPr>
        <w:t>2025 и 2026</w:t>
      </w:r>
      <w:r w:rsidRPr="00A46641">
        <w:rPr>
          <w:rFonts w:ascii="PT Astra Serif" w:hAnsi="PT Astra Serif"/>
          <w:sz w:val="27"/>
          <w:szCs w:val="27"/>
        </w:rPr>
        <w:t xml:space="preserve"> годов согласно приложению № 2 к настоящему Решению;</w:t>
      </w:r>
    </w:p>
    <w:p w:rsidR="00B6358C" w:rsidRPr="00A46641" w:rsidRDefault="00B6358C" w:rsidP="00B6358C">
      <w:pPr>
        <w:tabs>
          <w:tab w:val="left" w:pos="1305"/>
          <w:tab w:val="left" w:pos="9781"/>
        </w:tabs>
        <w:ind w:firstLine="851"/>
        <w:jc w:val="both"/>
        <w:rPr>
          <w:rFonts w:ascii="PT Astra Serif" w:hAnsi="PT Astra Serif"/>
          <w:sz w:val="27"/>
          <w:szCs w:val="27"/>
        </w:rPr>
      </w:pPr>
      <w:r w:rsidRPr="00A46641">
        <w:rPr>
          <w:rFonts w:ascii="PT Astra Serif" w:hAnsi="PT Astra Serif"/>
          <w:sz w:val="27"/>
          <w:szCs w:val="27"/>
        </w:rPr>
        <w:t xml:space="preserve">- распределение бюджетных ассигнований бюджета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му</w:t>
      </w:r>
      <w:r>
        <w:rPr>
          <w:rFonts w:ascii="PT Astra Serif" w:hAnsi="PT Astra Serif"/>
          <w:sz w:val="27"/>
          <w:szCs w:val="27"/>
        </w:rPr>
        <w:t>ниципального образования на 2024 год и плановый период 2025 и 2026</w:t>
      </w:r>
      <w:r w:rsidRPr="00A46641">
        <w:rPr>
          <w:rFonts w:ascii="PT Astra Serif" w:hAnsi="PT Astra Serif"/>
          <w:sz w:val="27"/>
          <w:szCs w:val="27"/>
        </w:rPr>
        <w:t xml:space="preserve"> годов по разделам, подразделам, целевым статьям и видам расходов функциональной классификации расходов согласно приложению № 3 к настоящему Решению;</w:t>
      </w:r>
    </w:p>
    <w:p w:rsidR="00B6358C" w:rsidRPr="00A46641" w:rsidRDefault="00B6358C" w:rsidP="00B6358C">
      <w:pPr>
        <w:spacing w:line="238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sz w:val="27"/>
          <w:szCs w:val="27"/>
        </w:rPr>
        <w:t xml:space="preserve">- распределение бюджетных ассигнований по целевым статьям (муниципальным программам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муниципального образования и </w:t>
      </w:r>
      <w:proofErr w:type="spellStart"/>
      <w:r w:rsidRPr="00A46641">
        <w:rPr>
          <w:rFonts w:ascii="PT Astra Serif" w:hAnsi="PT Astra Serif"/>
          <w:sz w:val="27"/>
          <w:szCs w:val="27"/>
        </w:rPr>
        <w:t>непрограммным</w:t>
      </w:r>
      <w:proofErr w:type="spellEnd"/>
      <w:r w:rsidRPr="00A46641">
        <w:rPr>
          <w:rFonts w:ascii="PT Astra Serif" w:hAnsi="PT Astra Serif"/>
          <w:sz w:val="27"/>
          <w:szCs w:val="27"/>
        </w:rPr>
        <w:t xml:space="preserve"> направлениям деятельности), группам и подгруппам </w:t>
      </w:r>
      <w:proofErr w:type="gramStart"/>
      <w:r w:rsidRPr="00A46641">
        <w:rPr>
          <w:rFonts w:ascii="PT Astra Serif" w:hAnsi="PT Astra Serif"/>
          <w:sz w:val="27"/>
          <w:szCs w:val="27"/>
        </w:rPr>
        <w:t>видов расходов классификации расходов бюджета</w:t>
      </w:r>
      <w:proofErr w:type="gramEnd"/>
      <w:r w:rsidRPr="00A46641">
        <w:rPr>
          <w:rFonts w:ascii="PT Astra Serif" w:hAnsi="PT Astra Serif"/>
          <w:sz w:val="27"/>
          <w:szCs w:val="27"/>
        </w:rPr>
        <w:t xml:space="preserve"> </w:t>
      </w:r>
      <w:r>
        <w:rPr>
          <w:rFonts w:ascii="PT Astra Serif" w:hAnsi="PT Astra Serif"/>
          <w:sz w:val="27"/>
          <w:szCs w:val="27"/>
        </w:rPr>
        <w:t xml:space="preserve">Соцземледельского </w:t>
      </w:r>
      <w:r w:rsidRPr="00A46641">
        <w:rPr>
          <w:rFonts w:ascii="PT Astra Serif" w:hAnsi="PT Astra Serif"/>
          <w:sz w:val="27"/>
          <w:szCs w:val="27"/>
        </w:rPr>
        <w:t xml:space="preserve"> муниципального </w:t>
      </w:r>
      <w:r>
        <w:rPr>
          <w:rFonts w:ascii="PT Astra Serif" w:hAnsi="PT Astra Serif"/>
          <w:sz w:val="27"/>
          <w:szCs w:val="27"/>
        </w:rPr>
        <w:t xml:space="preserve"> образования на 2024 год и плановый период 2025 и 2026</w:t>
      </w:r>
      <w:r w:rsidRPr="00A46641">
        <w:rPr>
          <w:rFonts w:ascii="PT Astra Serif" w:hAnsi="PT Astra Serif"/>
          <w:sz w:val="27"/>
          <w:szCs w:val="27"/>
        </w:rPr>
        <w:t xml:space="preserve"> годов согласно приложению № 4 к настоящему Решению</w:t>
      </w:r>
    </w:p>
    <w:p w:rsidR="00B6358C" w:rsidRPr="00A46641" w:rsidRDefault="00B6358C" w:rsidP="00B6358C">
      <w:pPr>
        <w:spacing w:line="238" w:lineRule="auto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Статья 4. Особенности администрирования доходов бюджета </w:t>
      </w:r>
      <w:r>
        <w:rPr>
          <w:rFonts w:ascii="PT Astra Serif" w:hAnsi="PT Astra Serif"/>
          <w:b/>
          <w:sz w:val="28"/>
          <w:szCs w:val="28"/>
        </w:rPr>
        <w:t xml:space="preserve">Соцземледельского </w:t>
      </w:r>
      <w:r w:rsidRPr="00A46641">
        <w:rPr>
          <w:rFonts w:ascii="PT Astra Serif" w:hAnsi="PT Astra Serif"/>
          <w:b/>
          <w:sz w:val="28"/>
          <w:szCs w:val="28"/>
        </w:rPr>
        <w:t xml:space="preserve"> муниципального образования Балашовского муниципального ра</w:t>
      </w:r>
      <w:r>
        <w:rPr>
          <w:rFonts w:ascii="PT Astra Serif" w:hAnsi="PT Astra Serif"/>
          <w:b/>
          <w:sz w:val="28"/>
          <w:szCs w:val="28"/>
        </w:rPr>
        <w:t>йона Саратовской области на 2024 год и плановый период 2025 и 2026</w:t>
      </w:r>
      <w:r w:rsidRPr="00A46641">
        <w:rPr>
          <w:rFonts w:ascii="PT Astra Serif" w:hAnsi="PT Astra Serif"/>
          <w:b/>
          <w:sz w:val="28"/>
          <w:szCs w:val="28"/>
        </w:rPr>
        <w:t xml:space="preserve"> годов</w:t>
      </w:r>
    </w:p>
    <w:p w:rsidR="00B6358C" w:rsidRDefault="00B6358C" w:rsidP="00B6358C">
      <w:pPr>
        <w:pStyle w:val="a4"/>
        <w:spacing w:line="238" w:lineRule="auto"/>
        <w:jc w:val="both"/>
        <w:rPr>
          <w:rFonts w:ascii="PT Astra Serif" w:hAnsi="PT Astra Serif"/>
          <w:b w:val="0"/>
          <w:sz w:val="28"/>
          <w:szCs w:val="28"/>
        </w:rPr>
      </w:pPr>
      <w:r w:rsidRPr="00824B9C">
        <w:rPr>
          <w:rFonts w:ascii="PT Astra Serif" w:hAnsi="PT Astra Serif"/>
          <w:b w:val="0"/>
          <w:sz w:val="28"/>
          <w:szCs w:val="28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Соцземледельского  муниципального образования  Балашовского муниципального района Саратовской области осуществляется через уполномоченный орган:</w:t>
      </w:r>
    </w:p>
    <w:p w:rsidR="00B6358C" w:rsidRPr="00824B9C" w:rsidRDefault="00B6358C" w:rsidP="00B6358C">
      <w:pPr>
        <w:pStyle w:val="a4"/>
        <w:spacing w:line="238" w:lineRule="auto"/>
        <w:jc w:val="both"/>
        <w:rPr>
          <w:rFonts w:ascii="PT Astra Serif" w:hAnsi="PT Astra Serif"/>
          <w:b w:val="0"/>
          <w:sz w:val="28"/>
          <w:szCs w:val="28"/>
        </w:rPr>
      </w:pPr>
      <w:r w:rsidRPr="00824B9C">
        <w:rPr>
          <w:rFonts w:ascii="PT Astra Serif" w:hAnsi="PT Astra Serif"/>
          <w:b w:val="0"/>
          <w:sz w:val="28"/>
          <w:szCs w:val="28"/>
        </w:rPr>
        <w:t xml:space="preserve">- муниципальное учреждение «Централизованная бухгалтерия органов местного самоуправления Балашовского района» </w:t>
      </w:r>
    </w:p>
    <w:p w:rsidR="00B6358C" w:rsidRPr="00A46641" w:rsidRDefault="00B6358C" w:rsidP="00B6358C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Статья </w:t>
      </w:r>
      <w:r>
        <w:rPr>
          <w:rFonts w:ascii="PT Astra Serif" w:hAnsi="PT Astra Serif"/>
          <w:b/>
          <w:sz w:val="28"/>
          <w:szCs w:val="28"/>
        </w:rPr>
        <w:t>5</w:t>
      </w:r>
      <w:r w:rsidRPr="00A46641">
        <w:rPr>
          <w:rFonts w:ascii="PT Astra Serif" w:hAnsi="PT Astra Serif"/>
          <w:b/>
          <w:sz w:val="28"/>
          <w:szCs w:val="28"/>
        </w:rPr>
        <w:t>. Вступление в силу настоящего Решения</w:t>
      </w:r>
    </w:p>
    <w:p w:rsidR="00B6358C" w:rsidRDefault="00B6358C" w:rsidP="00B6358C">
      <w:pPr>
        <w:pStyle w:val="a3"/>
        <w:ind w:firstLine="708"/>
        <w:rPr>
          <w:rFonts w:ascii="PT Astra Serif" w:hAnsi="PT Astra Serif"/>
          <w:szCs w:val="28"/>
        </w:rPr>
      </w:pPr>
      <w:r w:rsidRPr="00946484">
        <w:rPr>
          <w:rFonts w:ascii="PT Astra Serif" w:hAnsi="PT Astra Serif"/>
          <w:szCs w:val="28"/>
        </w:rPr>
        <w:lastRenderedPageBreak/>
        <w:t>Настоящее Решение вступает в силу с  01 января 202</w:t>
      </w:r>
      <w:r>
        <w:rPr>
          <w:rFonts w:ascii="PT Astra Serif" w:hAnsi="PT Astra Serif"/>
          <w:szCs w:val="28"/>
        </w:rPr>
        <w:t>4</w:t>
      </w:r>
      <w:r w:rsidRPr="00946484">
        <w:rPr>
          <w:rFonts w:ascii="PT Astra Serif" w:hAnsi="PT Astra Serif"/>
          <w:szCs w:val="28"/>
        </w:rPr>
        <w:t xml:space="preserve"> года и подлежит официальному опубликованию</w:t>
      </w:r>
      <w:r>
        <w:rPr>
          <w:rFonts w:ascii="PT Astra Serif" w:hAnsi="PT Astra Serif"/>
          <w:szCs w:val="28"/>
        </w:rPr>
        <w:t xml:space="preserve"> ( обнародованию)</w:t>
      </w:r>
      <w:proofErr w:type="gramStart"/>
      <w:r>
        <w:rPr>
          <w:rFonts w:ascii="PT Astra Serif" w:hAnsi="PT Astra Serif"/>
          <w:szCs w:val="28"/>
        </w:rPr>
        <w:t xml:space="preserve"> </w:t>
      </w:r>
      <w:r w:rsidRPr="00946484">
        <w:rPr>
          <w:rFonts w:ascii="PT Astra Serif" w:hAnsi="PT Astra Serif"/>
          <w:szCs w:val="28"/>
        </w:rPr>
        <w:t>.</w:t>
      </w:r>
      <w:proofErr w:type="gramEnd"/>
    </w:p>
    <w:p w:rsidR="00B6358C" w:rsidRDefault="00B6358C" w:rsidP="00B6358C">
      <w:pPr>
        <w:pStyle w:val="a3"/>
        <w:ind w:firstLine="708"/>
        <w:rPr>
          <w:rFonts w:ascii="PT Astra Serif" w:hAnsi="PT Astra Serif"/>
          <w:szCs w:val="28"/>
        </w:rPr>
      </w:pPr>
    </w:p>
    <w:p w:rsidR="00B6358C" w:rsidRPr="00946484" w:rsidRDefault="00B6358C" w:rsidP="00B6358C">
      <w:pPr>
        <w:pStyle w:val="a3"/>
        <w:ind w:firstLine="708"/>
        <w:rPr>
          <w:rFonts w:ascii="PT Astra Serif" w:hAnsi="PT Astra Serif"/>
          <w:szCs w:val="28"/>
        </w:rPr>
      </w:pPr>
    </w:p>
    <w:p w:rsidR="00B6358C" w:rsidRPr="00A46641" w:rsidRDefault="00B6358C" w:rsidP="00B6358C">
      <w:pPr>
        <w:rPr>
          <w:rFonts w:ascii="PT Astra Serif" w:hAnsi="PT Astra Serif"/>
        </w:rPr>
      </w:pPr>
      <w:r w:rsidRPr="00A46641">
        <w:rPr>
          <w:rFonts w:ascii="PT Astra Serif" w:hAnsi="PT Astra Serif"/>
          <w:b/>
          <w:sz w:val="28"/>
          <w:szCs w:val="28"/>
        </w:rPr>
        <w:t xml:space="preserve">Глава </w:t>
      </w:r>
      <w:r>
        <w:rPr>
          <w:rFonts w:ascii="PT Astra Serif" w:hAnsi="PT Astra Serif"/>
          <w:b/>
          <w:sz w:val="28"/>
          <w:szCs w:val="28"/>
        </w:rPr>
        <w:t xml:space="preserve"> Соцземледельского </w:t>
      </w:r>
      <w:r w:rsidRPr="00A46641">
        <w:rPr>
          <w:rFonts w:ascii="PT Astra Serif" w:hAnsi="PT Astra Serif"/>
          <w:b/>
          <w:sz w:val="28"/>
          <w:szCs w:val="28"/>
        </w:rPr>
        <w:t xml:space="preserve">муниципального  образования                                                                               Балашовского  муниципального района                                                                                    Саратовской области      </w:t>
      </w:r>
      <w:r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A46641">
        <w:rPr>
          <w:rFonts w:ascii="PT Astra Serif" w:hAnsi="PT Astra Serif"/>
          <w:b/>
          <w:sz w:val="28"/>
          <w:szCs w:val="28"/>
        </w:rPr>
        <w:t xml:space="preserve">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О.В. Костикова </w:t>
      </w:r>
    </w:p>
    <w:p w:rsidR="00B6358C" w:rsidRDefault="00B6358C" w:rsidP="00B6358C">
      <w:pPr>
        <w:ind w:left="-426"/>
        <w:rPr>
          <w:rFonts w:ascii="PT Astra Serif" w:hAnsi="PT Astra Serif"/>
          <w:sz w:val="28"/>
          <w:szCs w:val="28"/>
        </w:rPr>
      </w:pPr>
    </w:p>
    <w:p w:rsidR="00B6358C" w:rsidRDefault="00B6358C" w:rsidP="00B6358C">
      <w:pPr>
        <w:ind w:left="-426"/>
        <w:rPr>
          <w:rFonts w:ascii="PT Astra Serif" w:hAnsi="PT Astra Serif"/>
          <w:sz w:val="28"/>
          <w:szCs w:val="28"/>
        </w:rPr>
      </w:pPr>
    </w:p>
    <w:p w:rsidR="00B6358C" w:rsidRDefault="00B6358C" w:rsidP="00B6358C">
      <w:pPr>
        <w:ind w:left="-426"/>
        <w:rPr>
          <w:rFonts w:ascii="PT Astra Serif" w:hAnsi="PT Astra Serif"/>
          <w:sz w:val="28"/>
          <w:szCs w:val="28"/>
        </w:rPr>
      </w:pPr>
    </w:p>
    <w:p w:rsidR="00B6358C" w:rsidRDefault="00B6358C" w:rsidP="00B6358C">
      <w:pPr>
        <w:ind w:left="-426"/>
        <w:rPr>
          <w:rFonts w:ascii="PT Astra Serif" w:hAnsi="PT Astra Serif"/>
          <w:sz w:val="28"/>
          <w:szCs w:val="28"/>
        </w:rPr>
      </w:pPr>
    </w:p>
    <w:p w:rsidR="00B6358C" w:rsidRDefault="00B6358C" w:rsidP="00B6358C">
      <w:pPr>
        <w:ind w:left="-426"/>
        <w:rPr>
          <w:rFonts w:ascii="PT Astra Serif" w:hAnsi="PT Astra Serif"/>
          <w:sz w:val="28"/>
          <w:szCs w:val="28"/>
        </w:rPr>
      </w:pPr>
    </w:p>
    <w:p w:rsidR="00B6358C" w:rsidRDefault="00B6358C" w:rsidP="00B6358C">
      <w:pPr>
        <w:ind w:left="-426"/>
        <w:rPr>
          <w:rFonts w:ascii="PT Astra Serif" w:hAnsi="PT Astra Serif"/>
          <w:sz w:val="28"/>
          <w:szCs w:val="28"/>
        </w:rPr>
      </w:pPr>
    </w:p>
    <w:p w:rsidR="00B6358C" w:rsidRDefault="00B6358C" w:rsidP="00B6358C">
      <w:pPr>
        <w:ind w:left="-426"/>
        <w:rPr>
          <w:rFonts w:ascii="PT Astra Serif" w:hAnsi="PT Astra Serif"/>
          <w:sz w:val="28"/>
          <w:szCs w:val="28"/>
        </w:rPr>
      </w:pPr>
    </w:p>
    <w:p w:rsidR="00B6358C" w:rsidRDefault="00B6358C" w:rsidP="00B6358C">
      <w:pPr>
        <w:ind w:left="-426"/>
        <w:rPr>
          <w:rFonts w:ascii="PT Astra Serif" w:hAnsi="PT Astra Serif"/>
          <w:sz w:val="28"/>
          <w:szCs w:val="28"/>
        </w:rPr>
      </w:pPr>
    </w:p>
    <w:p w:rsidR="00B6358C" w:rsidRDefault="00B6358C" w:rsidP="00B6358C">
      <w:pPr>
        <w:ind w:left="-426"/>
        <w:rPr>
          <w:rFonts w:ascii="PT Astra Serif" w:hAnsi="PT Astra Serif"/>
          <w:sz w:val="28"/>
          <w:szCs w:val="28"/>
        </w:rPr>
      </w:pPr>
    </w:p>
    <w:p w:rsidR="00B6358C" w:rsidRDefault="00B6358C" w:rsidP="00B6358C">
      <w:pPr>
        <w:ind w:left="-426"/>
        <w:rPr>
          <w:rFonts w:ascii="PT Astra Serif" w:hAnsi="PT Astra Serif"/>
          <w:sz w:val="28"/>
          <w:szCs w:val="28"/>
        </w:rPr>
      </w:pPr>
    </w:p>
    <w:p w:rsidR="00B6358C" w:rsidRDefault="00B6358C" w:rsidP="00B6358C">
      <w:pPr>
        <w:ind w:left="-426"/>
        <w:rPr>
          <w:rFonts w:ascii="PT Astra Serif" w:hAnsi="PT Astra Serif"/>
          <w:sz w:val="28"/>
          <w:szCs w:val="28"/>
        </w:rPr>
      </w:pPr>
    </w:p>
    <w:p w:rsidR="00B6358C" w:rsidRDefault="00B6358C" w:rsidP="00B6358C">
      <w:pPr>
        <w:ind w:left="-426"/>
        <w:rPr>
          <w:rFonts w:ascii="PT Astra Serif" w:hAnsi="PT Astra Serif"/>
          <w:sz w:val="28"/>
          <w:szCs w:val="28"/>
        </w:rPr>
      </w:pPr>
    </w:p>
    <w:p w:rsidR="00B6358C" w:rsidRDefault="00B6358C" w:rsidP="00B6358C">
      <w:pPr>
        <w:ind w:left="-426"/>
        <w:rPr>
          <w:rFonts w:ascii="PT Astra Serif" w:hAnsi="PT Astra Serif"/>
          <w:sz w:val="28"/>
          <w:szCs w:val="28"/>
        </w:rPr>
      </w:pPr>
    </w:p>
    <w:p w:rsidR="00B6358C" w:rsidRDefault="00B6358C" w:rsidP="00B6358C">
      <w:pPr>
        <w:ind w:left="-426"/>
        <w:rPr>
          <w:rFonts w:ascii="PT Astra Serif" w:hAnsi="PT Astra Serif"/>
          <w:sz w:val="28"/>
          <w:szCs w:val="28"/>
        </w:rPr>
      </w:pPr>
    </w:p>
    <w:p w:rsidR="00B6358C" w:rsidRDefault="00B6358C" w:rsidP="00B6358C">
      <w:pPr>
        <w:ind w:left="-426"/>
        <w:rPr>
          <w:rFonts w:ascii="PT Astra Serif" w:hAnsi="PT Astra Serif"/>
          <w:sz w:val="28"/>
          <w:szCs w:val="28"/>
        </w:rPr>
      </w:pPr>
    </w:p>
    <w:p w:rsidR="00B6358C" w:rsidRDefault="00B6358C" w:rsidP="00B6358C">
      <w:pPr>
        <w:ind w:left="-426"/>
        <w:rPr>
          <w:rFonts w:ascii="PT Astra Serif" w:hAnsi="PT Astra Serif"/>
          <w:sz w:val="28"/>
          <w:szCs w:val="28"/>
        </w:rPr>
      </w:pPr>
    </w:p>
    <w:p w:rsidR="00B6358C" w:rsidRDefault="00B6358C" w:rsidP="00B6358C">
      <w:pPr>
        <w:ind w:left="-426"/>
        <w:rPr>
          <w:rFonts w:ascii="PT Astra Serif" w:hAnsi="PT Astra Serif"/>
          <w:sz w:val="28"/>
          <w:szCs w:val="28"/>
        </w:rPr>
      </w:pPr>
    </w:p>
    <w:p w:rsidR="00B6358C" w:rsidRDefault="00B6358C" w:rsidP="00B6358C">
      <w:pPr>
        <w:ind w:left="-426"/>
        <w:rPr>
          <w:rFonts w:ascii="PT Astra Serif" w:hAnsi="PT Astra Serif"/>
          <w:sz w:val="28"/>
          <w:szCs w:val="28"/>
        </w:rPr>
      </w:pPr>
    </w:p>
    <w:p w:rsidR="00B029D1" w:rsidRDefault="00B029D1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Pr="00824B9C" w:rsidRDefault="00B6358C" w:rsidP="00B6358C">
      <w:pPr>
        <w:ind w:left="3402"/>
        <w:rPr>
          <w:rFonts w:ascii="PT Astra Serif" w:hAnsi="PT Astra Serif"/>
          <w:b/>
        </w:rPr>
      </w:pPr>
      <w:r w:rsidRPr="00824B9C">
        <w:rPr>
          <w:rFonts w:ascii="PT Astra Serif" w:hAnsi="PT Astra Serif"/>
          <w:b/>
        </w:rPr>
        <w:lastRenderedPageBreak/>
        <w:t>Приложение № 1</w:t>
      </w:r>
    </w:p>
    <w:p w:rsidR="00B6358C" w:rsidRPr="00824B9C" w:rsidRDefault="00B6358C" w:rsidP="00B6358C">
      <w:pPr>
        <w:ind w:left="3402"/>
        <w:rPr>
          <w:rFonts w:ascii="PT Astra Serif" w:hAnsi="PT Astra Serif"/>
          <w:b/>
        </w:rPr>
      </w:pPr>
      <w:r w:rsidRPr="00824B9C">
        <w:rPr>
          <w:rFonts w:ascii="PT Astra Serif" w:hAnsi="PT Astra Serif"/>
          <w:b/>
        </w:rPr>
        <w:t>к Решению Совета депутатов</w:t>
      </w:r>
    </w:p>
    <w:p w:rsidR="00B6358C" w:rsidRPr="00824B9C" w:rsidRDefault="00B6358C" w:rsidP="00B6358C">
      <w:pPr>
        <w:pStyle w:val="a7"/>
        <w:tabs>
          <w:tab w:val="left" w:pos="708"/>
        </w:tabs>
        <w:ind w:left="3402"/>
        <w:rPr>
          <w:rFonts w:ascii="PT Astra Serif" w:hAnsi="PT Astra Serif"/>
          <w:b/>
          <w:sz w:val="24"/>
          <w:szCs w:val="24"/>
        </w:rPr>
      </w:pPr>
      <w:r w:rsidRPr="00824B9C">
        <w:rPr>
          <w:rFonts w:ascii="PT Astra Serif" w:hAnsi="PT Astra Serif"/>
          <w:b/>
          <w:sz w:val="24"/>
          <w:szCs w:val="24"/>
        </w:rPr>
        <w:t xml:space="preserve"> Соцземледельского муниципального образования Балашовского муниципального района </w:t>
      </w:r>
    </w:p>
    <w:p w:rsidR="00B6358C" w:rsidRPr="00824B9C" w:rsidRDefault="00B6358C" w:rsidP="00B6358C">
      <w:pPr>
        <w:pStyle w:val="2"/>
        <w:ind w:left="3402" w:firstLine="540"/>
        <w:rPr>
          <w:rFonts w:ascii="PT Astra Serif" w:hAnsi="PT Astra Serif"/>
          <w:b/>
        </w:rPr>
      </w:pPr>
      <w:r w:rsidRPr="00824B9C">
        <w:rPr>
          <w:rFonts w:ascii="PT Astra Serif" w:hAnsi="PT Astra Serif"/>
          <w:b/>
        </w:rPr>
        <w:t>Саратовской области</w:t>
      </w:r>
    </w:p>
    <w:p w:rsidR="00B6358C" w:rsidRDefault="00B6358C" w:rsidP="00B6358C">
      <w:pPr>
        <w:ind w:left="3402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№  60-1 от 22.12.2023 года</w:t>
      </w:r>
    </w:p>
    <w:p w:rsidR="00B6358C" w:rsidRDefault="00B6358C" w:rsidP="00B6358C">
      <w:pPr>
        <w:ind w:left="3402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«О бюджете Соцземледельского  муниципального образования Балашовского муниципального района Саратовской области на 2024 год и плановый период 2025 и 2026 годов»</w:t>
      </w:r>
    </w:p>
    <w:p w:rsidR="00B6358C" w:rsidRDefault="00B6358C" w:rsidP="00B6358C">
      <w:pPr>
        <w:ind w:left="3402"/>
        <w:rPr>
          <w:rFonts w:ascii="PT Astra Serif" w:hAnsi="PT Astra Serif"/>
          <w:b/>
        </w:rPr>
      </w:pPr>
    </w:p>
    <w:p w:rsidR="00B6358C" w:rsidRDefault="00B6358C" w:rsidP="00B6358C">
      <w:pPr>
        <w:rPr>
          <w:rFonts w:ascii="PT Astra Serif" w:hAnsi="PT Astra Serif"/>
          <w:b/>
        </w:rPr>
      </w:pPr>
    </w:p>
    <w:p w:rsidR="00B6358C" w:rsidRDefault="00B6358C" w:rsidP="00B6358C">
      <w:pPr>
        <w:tabs>
          <w:tab w:val="left" w:pos="975"/>
        </w:tabs>
        <w:jc w:val="center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 xml:space="preserve">Безвозмездные поступления в бюджет Соцземледельского  муниципального образования на 2024 год и плановый период 2025 и 2026 годов </w:t>
      </w:r>
      <w:proofErr w:type="gramEnd"/>
    </w:p>
    <w:p w:rsidR="00B6358C" w:rsidRDefault="00B6358C" w:rsidP="00B6358C">
      <w:pPr>
        <w:tabs>
          <w:tab w:val="left" w:pos="975"/>
        </w:tabs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tabs>
          <w:tab w:val="left" w:pos="975"/>
        </w:tabs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tabs>
          <w:tab w:val="left" w:pos="975"/>
        </w:tabs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jc w:val="right"/>
      </w:pPr>
      <w:r>
        <w:t>тыс</w:t>
      </w:r>
      <w:proofErr w:type="gramStart"/>
      <w:r>
        <w:t>.р</w:t>
      </w:r>
      <w:proofErr w:type="gramEnd"/>
      <w:r>
        <w:t>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39"/>
        <w:gridCol w:w="3251"/>
        <w:gridCol w:w="1196"/>
        <w:gridCol w:w="1196"/>
        <w:gridCol w:w="1193"/>
      </w:tblGrid>
      <w:tr w:rsidR="00B6358C" w:rsidTr="00637553">
        <w:trPr>
          <w:cantSplit/>
          <w:trHeight w:val="592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58C" w:rsidRDefault="00B6358C" w:rsidP="00637553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58C" w:rsidRDefault="00B6358C" w:rsidP="0063755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безвозмездных поступлений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Default="00B6358C" w:rsidP="00637553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Default="00B6358C" w:rsidP="00637553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Default="00B6358C" w:rsidP="00637553">
            <w:pPr>
              <w:spacing w:line="232" w:lineRule="auto"/>
              <w:jc w:val="center"/>
              <w:rPr>
                <w:b/>
              </w:rPr>
            </w:pPr>
            <w:r>
              <w:rPr>
                <w:b/>
              </w:rPr>
              <w:t>2026 год</w:t>
            </w:r>
          </w:p>
        </w:tc>
      </w:tr>
      <w:tr w:rsidR="00B6358C" w:rsidTr="00637553">
        <w:trPr>
          <w:cantSplit/>
          <w:trHeight w:val="28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58C" w:rsidRDefault="00B6358C" w:rsidP="00637553">
            <w:pPr>
              <w:jc w:val="center"/>
            </w:pPr>
            <w:r>
              <w:t>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358C" w:rsidRDefault="00B6358C" w:rsidP="00637553">
            <w:pPr>
              <w:jc w:val="center"/>
            </w:pPr>
            <w:r>
              <w:t>2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Default="00B6358C" w:rsidP="00637553">
            <w:pPr>
              <w:jc w:val="center"/>
            </w:pPr>
            <w:r>
              <w:t>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Default="00B6358C" w:rsidP="00637553">
            <w:pPr>
              <w:jc w:val="center"/>
            </w:pPr>
            <w:r>
              <w:t>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Default="00B6358C" w:rsidP="00637553">
            <w:pPr>
              <w:jc w:val="center"/>
            </w:pPr>
            <w:r>
              <w:t>5</w:t>
            </w:r>
          </w:p>
        </w:tc>
      </w:tr>
      <w:tr w:rsidR="00B6358C" w:rsidTr="00637553">
        <w:trPr>
          <w:trHeight w:val="354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358C" w:rsidRDefault="00B6358C" w:rsidP="00637553">
            <w:pPr>
              <w:jc w:val="center"/>
              <w:rPr>
                <w:sz w:val="20"/>
                <w:szCs w:val="20"/>
              </w:rPr>
            </w:pPr>
            <w:r>
              <w:t>2 00 00000 00 0000 000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358C" w:rsidRDefault="00B6358C" w:rsidP="00637553">
            <w:r>
              <w:t>Безвозмездные поступления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Default="00B6358C" w:rsidP="00637553">
            <w:pPr>
              <w:jc w:val="center"/>
            </w:pPr>
            <w:r>
              <w:t>4263,9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Default="00B6358C" w:rsidP="00637553">
            <w:pPr>
              <w:jc w:val="center"/>
            </w:pPr>
            <w:r>
              <w:t>943,7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Default="00B6358C" w:rsidP="00637553">
            <w:pPr>
              <w:jc w:val="center"/>
            </w:pPr>
            <w:r>
              <w:t>1211,5</w:t>
            </w:r>
          </w:p>
        </w:tc>
      </w:tr>
      <w:tr w:rsidR="00B6358C" w:rsidTr="00637553">
        <w:trPr>
          <w:trHeight w:val="56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358C" w:rsidRDefault="00B6358C" w:rsidP="0063755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2 02 00000 00 0000 000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358C" w:rsidRDefault="00B6358C" w:rsidP="00637553">
            <w: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Default="00B6358C" w:rsidP="00637553">
            <w:pPr>
              <w:jc w:val="center"/>
            </w:pPr>
            <w:r>
              <w:t>4263,9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Default="00B6358C" w:rsidP="00637553">
            <w:pPr>
              <w:jc w:val="center"/>
            </w:pPr>
            <w:r>
              <w:t>943,7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Default="00B6358C" w:rsidP="00637553">
            <w:pPr>
              <w:jc w:val="center"/>
            </w:pPr>
            <w:r>
              <w:t>1211,5</w:t>
            </w:r>
          </w:p>
        </w:tc>
      </w:tr>
      <w:tr w:rsidR="00B6358C" w:rsidTr="00637553">
        <w:trPr>
          <w:trHeight w:val="24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358C" w:rsidRDefault="00B6358C" w:rsidP="0063755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358C" w:rsidRDefault="00B6358C" w:rsidP="00637553">
            <w:r>
              <w:rPr>
                <w:color w:val="000000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Default="00B6358C" w:rsidP="00637553">
            <w:pPr>
              <w:jc w:val="center"/>
            </w:pPr>
            <w:r>
              <w:t>68,6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Default="00B6358C" w:rsidP="00637553">
            <w:pPr>
              <w:jc w:val="center"/>
            </w:pPr>
            <w:r>
              <w:t>72,7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Default="00B6358C" w:rsidP="00637553">
            <w:pPr>
              <w:jc w:val="center"/>
            </w:pPr>
            <w:r>
              <w:t>76,2</w:t>
            </w:r>
          </w:p>
        </w:tc>
      </w:tr>
      <w:tr w:rsidR="00B6358C" w:rsidTr="00637553">
        <w:trPr>
          <w:trHeight w:val="536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358C" w:rsidRDefault="00B6358C" w:rsidP="00637553">
            <w:pPr>
              <w:jc w:val="center"/>
              <w:rPr>
                <w:sz w:val="20"/>
                <w:szCs w:val="20"/>
              </w:rPr>
            </w:pPr>
            <w:r>
              <w:t>2 02 20000 00 0000 150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358C" w:rsidRDefault="00B6358C" w:rsidP="00637553">
            <w: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Default="00B6358C" w:rsidP="00637553">
            <w:pPr>
              <w:jc w:val="center"/>
            </w:pPr>
            <w:r>
              <w:t>3 354,0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Default="00B6358C" w:rsidP="00637553">
            <w:pPr>
              <w:jc w:val="center"/>
            </w:pPr>
            <w:r>
              <w:t>0,0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Default="00B6358C" w:rsidP="00637553">
            <w:pPr>
              <w:jc w:val="center"/>
            </w:pPr>
            <w:r>
              <w:t>0,0</w:t>
            </w:r>
          </w:p>
        </w:tc>
      </w:tr>
      <w:tr w:rsidR="00B6358C" w:rsidTr="00637553">
        <w:trPr>
          <w:trHeight w:val="907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358C" w:rsidRDefault="00B6358C" w:rsidP="00637553">
            <w:pPr>
              <w:jc w:val="center"/>
              <w:rPr>
                <w:sz w:val="20"/>
                <w:szCs w:val="20"/>
              </w:rPr>
            </w:pPr>
            <w:r>
              <w:t>2 02 30000 00 0000 150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358C" w:rsidRDefault="00B6358C" w:rsidP="00637553">
            <w:pPr>
              <w:wordWrap w:val="0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Default="00B6358C" w:rsidP="00637553">
            <w:pPr>
              <w:jc w:val="center"/>
            </w:pPr>
            <w:r>
              <w:t>138,8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Default="00B6358C" w:rsidP="00637553">
            <w:pPr>
              <w:jc w:val="center"/>
            </w:pPr>
            <w:r>
              <w:t>153,4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Default="00B6358C" w:rsidP="00637553">
            <w:pPr>
              <w:jc w:val="center"/>
            </w:pPr>
            <w:r>
              <w:t>167,5</w:t>
            </w:r>
          </w:p>
        </w:tc>
      </w:tr>
      <w:tr w:rsidR="00B6358C" w:rsidTr="00637553">
        <w:trPr>
          <w:trHeight w:val="907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358C" w:rsidRPr="00F924DA" w:rsidRDefault="00B6358C" w:rsidP="00637553">
            <w:pPr>
              <w:jc w:val="center"/>
            </w:pPr>
            <w:r w:rsidRPr="00F924DA">
              <w:t>2 02 40000 00 0000 150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6358C" w:rsidRPr="00F924DA" w:rsidRDefault="00B6358C" w:rsidP="00637553">
            <w:pPr>
              <w:wordWrap w:val="0"/>
            </w:pPr>
            <w:r w:rsidRPr="00F924DA">
              <w:t>Иные межбюджетные трансферты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Pr="00F924DA" w:rsidRDefault="00B6358C" w:rsidP="00637553">
            <w:pPr>
              <w:jc w:val="center"/>
            </w:pPr>
            <w:r>
              <w:t>702,5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Pr="00F924DA" w:rsidRDefault="00B6358C" w:rsidP="00637553">
            <w:pPr>
              <w:jc w:val="center"/>
            </w:pPr>
            <w:r>
              <w:t>717,6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8C" w:rsidRPr="00F924DA" w:rsidRDefault="00B6358C" w:rsidP="00637553">
            <w:pPr>
              <w:jc w:val="center"/>
            </w:pPr>
            <w:r>
              <w:t>967,8</w:t>
            </w:r>
          </w:p>
        </w:tc>
      </w:tr>
    </w:tbl>
    <w:p w:rsidR="00B6358C" w:rsidRDefault="00B6358C" w:rsidP="00B6358C"/>
    <w:p w:rsidR="00B6358C" w:rsidRDefault="00B6358C" w:rsidP="00B6358C"/>
    <w:p w:rsidR="00B6358C" w:rsidRDefault="00B6358C" w:rsidP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 w:rsidP="00B6358C">
      <w:pPr>
        <w:rPr>
          <w:bCs/>
        </w:rPr>
      </w:pPr>
    </w:p>
    <w:p w:rsidR="00B6358C" w:rsidRPr="00824B9C" w:rsidRDefault="00B6358C" w:rsidP="00B6358C">
      <w:pPr>
        <w:jc w:val="right"/>
        <w:rPr>
          <w:rFonts w:ascii="PT Astra Serif" w:hAnsi="PT Astra Serif"/>
          <w:b/>
          <w:bCs/>
        </w:rPr>
      </w:pPr>
      <w:r w:rsidRPr="00824B9C">
        <w:rPr>
          <w:b/>
          <w:bCs/>
        </w:rPr>
        <w:t xml:space="preserve">     </w:t>
      </w:r>
      <w:r w:rsidRPr="00824B9C">
        <w:rPr>
          <w:rFonts w:ascii="PT Astra Serif" w:hAnsi="PT Astra Serif"/>
          <w:b/>
          <w:bCs/>
        </w:rPr>
        <w:t>Приложение № 2</w:t>
      </w:r>
    </w:p>
    <w:p w:rsidR="00B6358C" w:rsidRPr="00824B9C" w:rsidRDefault="00B6358C" w:rsidP="00B6358C">
      <w:pPr>
        <w:ind w:left="3119"/>
        <w:rPr>
          <w:rFonts w:ascii="PT Astra Serif" w:hAnsi="PT Astra Serif"/>
          <w:b/>
        </w:rPr>
      </w:pPr>
      <w:r w:rsidRPr="00824B9C">
        <w:rPr>
          <w:rFonts w:ascii="PT Astra Serif" w:hAnsi="PT Astra Serif"/>
          <w:b/>
        </w:rPr>
        <w:t>к Решению Совета депутатов</w:t>
      </w:r>
    </w:p>
    <w:p w:rsidR="00B6358C" w:rsidRPr="00824B9C" w:rsidRDefault="00B6358C" w:rsidP="00B6358C">
      <w:pPr>
        <w:pStyle w:val="a7"/>
        <w:tabs>
          <w:tab w:val="left" w:pos="708"/>
        </w:tabs>
        <w:ind w:left="3119"/>
        <w:rPr>
          <w:rFonts w:ascii="PT Astra Serif" w:hAnsi="PT Astra Serif"/>
          <w:b/>
          <w:sz w:val="24"/>
          <w:szCs w:val="24"/>
        </w:rPr>
      </w:pPr>
      <w:r w:rsidRPr="00824B9C">
        <w:rPr>
          <w:rFonts w:ascii="PT Astra Serif" w:hAnsi="PT Astra Serif"/>
          <w:b/>
          <w:sz w:val="24"/>
          <w:szCs w:val="24"/>
        </w:rPr>
        <w:t xml:space="preserve">Соцземледельского муниципального образования Балашовского муниципального района </w:t>
      </w:r>
    </w:p>
    <w:p w:rsidR="00B6358C" w:rsidRPr="00824B9C" w:rsidRDefault="00B6358C" w:rsidP="00B6358C">
      <w:pPr>
        <w:pStyle w:val="2"/>
        <w:ind w:left="3119"/>
        <w:rPr>
          <w:rFonts w:ascii="PT Astra Serif" w:hAnsi="PT Astra Serif"/>
          <w:b/>
        </w:rPr>
      </w:pPr>
      <w:r w:rsidRPr="00824B9C">
        <w:rPr>
          <w:rFonts w:ascii="PT Astra Serif" w:hAnsi="PT Astra Serif"/>
          <w:b/>
        </w:rPr>
        <w:t>Саратовской области</w:t>
      </w:r>
    </w:p>
    <w:p w:rsidR="00B6358C" w:rsidRPr="009D1D67" w:rsidRDefault="00B6358C" w:rsidP="00B6358C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 xml:space="preserve">№  </w:t>
      </w:r>
      <w:r>
        <w:rPr>
          <w:rFonts w:ascii="PT Astra Serif" w:hAnsi="PT Astra Serif"/>
          <w:b/>
        </w:rPr>
        <w:t>60-1 от 22.12.2023</w:t>
      </w:r>
      <w:r w:rsidRPr="009D1D67">
        <w:rPr>
          <w:rFonts w:ascii="PT Astra Serif" w:hAnsi="PT Astra Serif"/>
          <w:b/>
        </w:rPr>
        <w:t xml:space="preserve"> года</w:t>
      </w:r>
    </w:p>
    <w:p w:rsidR="00B6358C" w:rsidRPr="009D1D67" w:rsidRDefault="00B6358C" w:rsidP="00B6358C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 xml:space="preserve">«О бюджете </w:t>
      </w:r>
      <w:r>
        <w:rPr>
          <w:rFonts w:ascii="PT Astra Serif" w:hAnsi="PT Astra Serif"/>
          <w:b/>
        </w:rPr>
        <w:t xml:space="preserve">Соцземледельского </w:t>
      </w:r>
      <w:r w:rsidRPr="009D1D67">
        <w:rPr>
          <w:rFonts w:ascii="PT Astra Serif" w:hAnsi="PT Astra Serif"/>
          <w:b/>
        </w:rPr>
        <w:t>муниципального образования Балашовского муниципального ра</w:t>
      </w:r>
      <w:r>
        <w:rPr>
          <w:rFonts w:ascii="PT Astra Serif" w:hAnsi="PT Astra Serif"/>
          <w:b/>
        </w:rPr>
        <w:t>йона Саратовской области на 2024 год и плановый период 2025 и 2026</w:t>
      </w:r>
      <w:r w:rsidRPr="009D1D67">
        <w:rPr>
          <w:rFonts w:ascii="PT Astra Serif" w:hAnsi="PT Astra Serif"/>
          <w:b/>
        </w:rPr>
        <w:t xml:space="preserve"> годов»</w:t>
      </w:r>
    </w:p>
    <w:p w:rsidR="00B6358C" w:rsidRPr="009D1D67" w:rsidRDefault="00B6358C" w:rsidP="00B6358C">
      <w:pPr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 xml:space="preserve">Ведомственная структура расходов бюджета </w:t>
      </w:r>
      <w:r>
        <w:rPr>
          <w:rFonts w:ascii="PT Astra Serif" w:hAnsi="PT Astra Serif"/>
          <w:b/>
        </w:rPr>
        <w:t xml:space="preserve">Соцземледельского </w:t>
      </w:r>
      <w:r w:rsidRPr="009D1D67">
        <w:rPr>
          <w:rFonts w:ascii="PT Astra Serif" w:hAnsi="PT Astra Serif"/>
          <w:b/>
        </w:rPr>
        <w:t>муниципального образования Балашовского муниципального ра</w:t>
      </w:r>
      <w:r>
        <w:rPr>
          <w:rFonts w:ascii="PT Astra Serif" w:hAnsi="PT Astra Serif"/>
          <w:b/>
        </w:rPr>
        <w:t>йона Саратовской области на 2024 год и плановый период 2025 и 2026</w:t>
      </w:r>
      <w:r w:rsidRPr="009D1D67">
        <w:rPr>
          <w:rFonts w:ascii="PT Astra Serif" w:hAnsi="PT Astra Serif"/>
          <w:b/>
        </w:rPr>
        <w:t xml:space="preserve"> годов</w:t>
      </w: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                                                                                      (</w:t>
      </w:r>
      <w:proofErr w:type="spellStart"/>
      <w:r>
        <w:rPr>
          <w:rFonts w:ascii="PT Astra Serif" w:hAnsi="PT Astra Serif"/>
          <w:b/>
        </w:rPr>
        <w:t>Тыс</w:t>
      </w:r>
      <w:proofErr w:type="gramStart"/>
      <w:r>
        <w:rPr>
          <w:rFonts w:ascii="PT Astra Serif" w:hAnsi="PT Astra Serif"/>
          <w:b/>
        </w:rPr>
        <w:t>.р</w:t>
      </w:r>
      <w:proofErr w:type="gramEnd"/>
      <w:r>
        <w:rPr>
          <w:rFonts w:ascii="PT Astra Serif" w:hAnsi="PT Astra Serif"/>
          <w:b/>
        </w:rPr>
        <w:t>уб</w:t>
      </w:r>
      <w:proofErr w:type="spellEnd"/>
      <w:r>
        <w:rPr>
          <w:rFonts w:ascii="PT Astra Serif" w:hAnsi="PT Astra Serif"/>
          <w:b/>
        </w:rPr>
        <w:t>)</w:t>
      </w:r>
    </w:p>
    <w:tbl>
      <w:tblPr>
        <w:tblW w:w="10774" w:type="dxa"/>
        <w:tblInd w:w="-743" w:type="dxa"/>
        <w:tblLook w:val="04A0"/>
      </w:tblPr>
      <w:tblGrid>
        <w:gridCol w:w="2552"/>
        <w:gridCol w:w="851"/>
        <w:gridCol w:w="889"/>
        <w:gridCol w:w="845"/>
        <w:gridCol w:w="1526"/>
        <w:gridCol w:w="1134"/>
        <w:gridCol w:w="992"/>
        <w:gridCol w:w="851"/>
        <w:gridCol w:w="1134"/>
      </w:tblGrid>
      <w:tr w:rsidR="00B6358C" w:rsidTr="00637553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358C" w:rsidRDefault="00B6358C" w:rsidP="00637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358C" w:rsidRDefault="00B6358C" w:rsidP="00637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358C" w:rsidRDefault="00B6358C" w:rsidP="00637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358C" w:rsidRDefault="00B6358C" w:rsidP="00637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358C" w:rsidRDefault="00B6358C" w:rsidP="00637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8C" w:rsidRDefault="00B6358C" w:rsidP="00637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2026 год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B6358C" w:rsidTr="00637553">
        <w:trPr>
          <w:trHeight w:val="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7846,9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4 290,8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4842,5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2 345,0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924 ,00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обеспечение деятельности Главы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B6358C" w:rsidTr="00637553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выплаты персоналу государственных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1 407,0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1 539,4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1 407,0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5AC1">
              <w:rPr>
                <w:rFonts w:ascii="Arial" w:hAnsi="Arial" w:cs="Arial"/>
                <w:sz w:val="18"/>
                <w:szCs w:val="18"/>
              </w:rPr>
              <w:t>1 491,0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1 407,0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1 404,0</w:t>
            </w:r>
          </w:p>
        </w:tc>
      </w:tr>
      <w:tr w:rsidR="00B6358C" w:rsidTr="00637553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1 172,0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1 172,0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1 172,0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1 172,0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1 172,0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1 172,0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363,4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314,5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230,5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363,4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314,5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230,5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исполнение полномочий по определению поставщиков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48,5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исполнение полномочий контрольно-счетной комиссии органов  местного самоуправления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исполнение полномочия по  внутреннему финансовому контролю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 xml:space="preserve">155,1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25 3 00 00020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25 3 00 00020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25 3 00 00020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 xml:space="preserve">153,0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 xml:space="preserve">Исполнение бюджета поселения и осуществление </w:t>
            </w:r>
            <w:proofErr w:type="gramStart"/>
            <w:r w:rsidRPr="006C0B60">
              <w:rPr>
                <w:rFonts w:ascii="Arial" w:hAnsi="Arial" w:cs="Arial"/>
                <w:sz w:val="18"/>
                <w:szCs w:val="18"/>
              </w:rPr>
              <w:t xml:space="preserve">контроля </w:t>
            </w:r>
            <w:r w:rsidRPr="006C0B60">
              <w:rPr>
                <w:rFonts w:ascii="Arial" w:hAnsi="Arial" w:cs="Arial"/>
                <w:sz w:val="18"/>
                <w:szCs w:val="18"/>
              </w:rPr>
              <w:lastRenderedPageBreak/>
              <w:t>за</w:t>
            </w:r>
            <w:proofErr w:type="gramEnd"/>
            <w:r w:rsidRPr="006C0B60">
              <w:rPr>
                <w:rFonts w:ascii="Arial" w:hAnsi="Arial" w:cs="Arial"/>
                <w:sz w:val="18"/>
                <w:szCs w:val="18"/>
              </w:rPr>
              <w:t xml:space="preserve"> его исполнением </w:t>
            </w:r>
            <w:proofErr w:type="spellStart"/>
            <w:r w:rsidRPr="006C0B60">
              <w:rPr>
                <w:rFonts w:ascii="Arial" w:hAnsi="Arial" w:cs="Arial"/>
                <w:sz w:val="18"/>
                <w:szCs w:val="18"/>
              </w:rPr>
              <w:t>Соцземледельское</w:t>
            </w:r>
            <w:proofErr w:type="spellEnd"/>
            <w:r w:rsidRPr="006C0B60">
              <w:rPr>
                <w:rFonts w:ascii="Arial" w:hAnsi="Arial" w:cs="Arial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lastRenderedPageBreak/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27 2 00 07380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 xml:space="preserve">150,0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27 2 00 07380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27 2 00 07380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6C0B60">
              <w:rPr>
                <w:rFonts w:ascii="Arial" w:hAnsi="Arial" w:cs="Arial"/>
                <w:sz w:val="18"/>
                <w:szCs w:val="18"/>
              </w:rPr>
              <w:t>Соцземледельское</w:t>
            </w:r>
            <w:proofErr w:type="spellEnd"/>
            <w:r w:rsidRPr="006C0B60">
              <w:rPr>
                <w:rFonts w:ascii="Arial" w:hAnsi="Arial" w:cs="Arial"/>
                <w:sz w:val="18"/>
                <w:szCs w:val="18"/>
              </w:rPr>
              <w:t xml:space="preserve">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27 2 00 12380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27 2 00 12380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27 2 00 12380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81 0 01 00000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Муниципальная программа "Профилактика безнадзорности и правонарушений несовершеннолетних на территории Соцземледельского муниципального образования  на 2022-2024 г.г."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81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81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81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Основное мероприятие "Противодействие коррупции"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81 0 02 00000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Муниципальная программа "Противодействие коррупции в администрации Соцземледельского муниципального образования на 2023-2024 г.г."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81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81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81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Муниципальная программа «Развитие субъектов малого и среднего предпринимательства на территории»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86 0 01 00000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lastRenderedPageBreak/>
              <w:t>Муниципальная программа "Развитие субъектов малого и среднего предпринимательства на территории Соцземледельского муниципального образования на 2022-2024 г.г."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86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86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86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C0B60"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6C0B60" w:rsidRDefault="00B6358C" w:rsidP="0063755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6C0B60">
              <w:rPr>
                <w:rFonts w:ascii="PT Astra Serif" w:hAnsi="PT Astra Serif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C0B60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C0B60">
              <w:rPr>
                <w:rFonts w:ascii="PT Astra Serif" w:hAnsi="PT Astra Serif" w:cs="Arial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spacing w:line="256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6C0B60">
              <w:rPr>
                <w:rFonts w:ascii="PT Astra Serif" w:hAnsi="PT Astra Serif" w:cs="Arial"/>
                <w:sz w:val="20"/>
                <w:szCs w:val="20"/>
              </w:rPr>
              <w:t xml:space="preserve">138,8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6C0B60">
              <w:rPr>
                <w:rFonts w:ascii="PT Astra Serif" w:hAnsi="PT Astra Serif" w:cs="Arial"/>
                <w:sz w:val="20"/>
                <w:szCs w:val="20"/>
              </w:rPr>
              <w:t xml:space="preserve">153,4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6C0B60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6C0B60">
              <w:rPr>
                <w:rFonts w:ascii="PT Astra Serif" w:hAnsi="PT Astra Serif" w:cs="Arial"/>
                <w:sz w:val="20"/>
                <w:szCs w:val="20"/>
              </w:rPr>
              <w:t xml:space="preserve">167,5 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A65AC1" w:rsidRDefault="00B6358C" w:rsidP="0063755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 xml:space="preserve">138,8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 xml:space="preserve">153,4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 xml:space="preserve">167,5 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A65AC1" w:rsidRDefault="00B6358C" w:rsidP="0063755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 xml:space="preserve">138,8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 xml:space="preserve">153,4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 xml:space="preserve">167,5 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A65AC1" w:rsidRDefault="00B6358C" w:rsidP="0063755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21 2 00 00000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 xml:space="preserve">138,8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 xml:space="preserve">153,4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 xml:space="preserve">167,5 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A65AC1" w:rsidRDefault="00B6358C" w:rsidP="0063755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21 2 00 51180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 xml:space="preserve">138,8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 xml:space="preserve">153,4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 xml:space="preserve">167,5 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A65AC1" w:rsidRDefault="00B6358C" w:rsidP="0063755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21 2 00 51180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 xml:space="preserve">138,8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 xml:space="preserve">153,4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 xml:space="preserve">167,5 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A65AC1" w:rsidRDefault="00B6358C" w:rsidP="0063755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21 2 00 51180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 xml:space="preserve">138,8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 xml:space="preserve">153,4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A65AC1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A65AC1">
              <w:rPr>
                <w:rFonts w:ascii="PT Astra Serif" w:hAnsi="PT Astra Serif" w:cs="Arial"/>
                <w:sz w:val="20"/>
                <w:szCs w:val="20"/>
              </w:rPr>
              <w:t xml:space="preserve">167,5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первичных мер пожарной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безопасности"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первичных мер пожарной безопасности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на 2023-2025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4 987,1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1 668,3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2 253,5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4 986,1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2 248,5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"Ремонт, содержание автомобильных дорог в границах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на 2024год"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4 986,1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1 667,3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2 248,5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4 986,1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1 667,3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2 248,5 </w:t>
            </w:r>
          </w:p>
        </w:tc>
      </w:tr>
      <w:tr w:rsidR="00B6358C" w:rsidTr="00637553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3 354,0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3 354,0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3 354,0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мероприятия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929,6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949,7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1 280,7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929,6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949,7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1 280,7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929,6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949,7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1 280,7 </w:t>
            </w:r>
          </w:p>
        </w:tc>
      </w:tr>
      <w:tr w:rsidR="00B6358C" w:rsidTr="00637553">
        <w:trPr>
          <w:trHeight w:val="29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Балашовского муниципального района Саратовской области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967,8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967,8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967,8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1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57,5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мероприятия "Водоснабжение"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Муниципальная программа "Улучшение водоснабжения на территории Соцземледельского муниципального образования в 2024 году"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34,5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32,5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52,5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42,5 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мероприятий по благоустройству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Озеленение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8,0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8,0 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8,0 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Муниципальная программа "Энергосбережение и повышение энергетической эффективности на территории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 на 2023-2027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«Благоустройство и озеленение территорий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на 2022-2024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Доплаты к пенсии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муниципальным служащим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B6358C" w:rsidTr="00637553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7 846,9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4 290,8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4842,5</w:t>
            </w:r>
          </w:p>
        </w:tc>
      </w:tr>
    </w:tbl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pStyle w:val="21"/>
        <w:spacing w:line="240" w:lineRule="auto"/>
        <w:ind w:left="-284"/>
        <w:jc w:val="center"/>
        <w:rPr>
          <w:rFonts w:ascii="PT Astra Serif" w:hAnsi="PT Astra Serif"/>
          <w:b/>
        </w:rPr>
      </w:pPr>
    </w:p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Pr="00B46720" w:rsidRDefault="00B6358C" w:rsidP="00B6358C">
      <w:pPr>
        <w:rPr>
          <w:rFonts w:ascii="PT Astra Serif" w:hAnsi="PT Astra Serif"/>
          <w:bCs/>
        </w:rPr>
      </w:pPr>
      <w:r w:rsidRPr="00D33A98">
        <w:rPr>
          <w:bCs/>
        </w:rPr>
        <w:lastRenderedPageBreak/>
        <w:t xml:space="preserve">   </w:t>
      </w:r>
      <w:r>
        <w:rPr>
          <w:bCs/>
        </w:rPr>
        <w:t xml:space="preserve">                                                </w:t>
      </w:r>
      <w:r w:rsidRPr="00D33A98">
        <w:rPr>
          <w:bCs/>
        </w:rPr>
        <w:t xml:space="preserve">  </w:t>
      </w:r>
      <w:r w:rsidRPr="00D33A98">
        <w:rPr>
          <w:rFonts w:ascii="PT Astra Serif" w:hAnsi="PT Astra Serif"/>
          <w:bCs/>
        </w:rPr>
        <w:t xml:space="preserve">Приложение № </w:t>
      </w:r>
      <w:r>
        <w:rPr>
          <w:rFonts w:ascii="PT Astra Serif" w:hAnsi="PT Astra Serif"/>
          <w:bCs/>
        </w:rPr>
        <w:t>3</w:t>
      </w:r>
    </w:p>
    <w:p w:rsidR="00B6358C" w:rsidRPr="009D1D67" w:rsidRDefault="00B6358C" w:rsidP="00B6358C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>к Решению Совета депутатов</w:t>
      </w:r>
    </w:p>
    <w:p w:rsidR="00B6358C" w:rsidRPr="009D1D67" w:rsidRDefault="00B6358C" w:rsidP="00B6358C">
      <w:pPr>
        <w:pStyle w:val="a7"/>
        <w:tabs>
          <w:tab w:val="left" w:pos="708"/>
        </w:tabs>
        <w:ind w:left="311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Соцземледельского </w:t>
      </w:r>
      <w:r w:rsidRPr="009D1D67">
        <w:rPr>
          <w:rFonts w:ascii="PT Astra Serif" w:hAnsi="PT Astra Serif"/>
          <w:b/>
        </w:rPr>
        <w:t xml:space="preserve">муниципального образования Балашовского муниципального района </w:t>
      </w:r>
    </w:p>
    <w:p w:rsidR="00B6358C" w:rsidRPr="009D1D67" w:rsidRDefault="00B6358C" w:rsidP="00B6358C">
      <w:pPr>
        <w:pStyle w:val="2"/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>Саратовской области</w:t>
      </w:r>
    </w:p>
    <w:p w:rsidR="00B6358C" w:rsidRPr="009D1D67" w:rsidRDefault="00B6358C" w:rsidP="00B6358C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 xml:space="preserve">№ </w:t>
      </w:r>
      <w:r>
        <w:rPr>
          <w:rFonts w:ascii="PT Astra Serif" w:hAnsi="PT Astra Serif"/>
          <w:b/>
        </w:rPr>
        <w:t>60-1 от 22.12.2023</w:t>
      </w:r>
      <w:r w:rsidRPr="009D1D67">
        <w:rPr>
          <w:rFonts w:ascii="PT Astra Serif" w:hAnsi="PT Astra Serif"/>
          <w:b/>
        </w:rPr>
        <w:t xml:space="preserve"> года</w:t>
      </w:r>
    </w:p>
    <w:p w:rsidR="00B6358C" w:rsidRDefault="00B6358C" w:rsidP="00B6358C">
      <w:pPr>
        <w:ind w:left="3119"/>
        <w:rPr>
          <w:rFonts w:ascii="PT Astra Serif" w:hAnsi="PT Astra Serif"/>
          <w:b/>
        </w:rPr>
      </w:pPr>
      <w:r w:rsidRPr="009D1D67">
        <w:rPr>
          <w:rFonts w:ascii="PT Astra Serif" w:hAnsi="PT Astra Serif"/>
          <w:b/>
        </w:rPr>
        <w:t xml:space="preserve">«О бюджете </w:t>
      </w:r>
      <w:r>
        <w:rPr>
          <w:rFonts w:ascii="PT Astra Serif" w:hAnsi="PT Astra Serif"/>
          <w:b/>
        </w:rPr>
        <w:t xml:space="preserve">Соцземледельского </w:t>
      </w:r>
      <w:r w:rsidRPr="009D1D67">
        <w:rPr>
          <w:rFonts w:ascii="PT Astra Serif" w:hAnsi="PT Astra Serif"/>
          <w:b/>
        </w:rPr>
        <w:t>муниципального образования Балашовского муниципального ра</w:t>
      </w:r>
      <w:r>
        <w:rPr>
          <w:rFonts w:ascii="PT Astra Serif" w:hAnsi="PT Astra Serif"/>
          <w:b/>
        </w:rPr>
        <w:t xml:space="preserve">йона Саратовской области на 2024 год и плановый период 2025 и 2026 </w:t>
      </w:r>
      <w:r w:rsidRPr="009D1D67">
        <w:rPr>
          <w:rFonts w:ascii="PT Astra Serif" w:hAnsi="PT Astra Serif"/>
          <w:b/>
        </w:rPr>
        <w:t>годов»</w:t>
      </w:r>
    </w:p>
    <w:p w:rsidR="00B6358C" w:rsidRDefault="00B6358C" w:rsidP="00B6358C">
      <w:pPr>
        <w:ind w:left="3119"/>
        <w:rPr>
          <w:rFonts w:ascii="PT Astra Serif" w:hAnsi="PT Astra Serif"/>
          <w:b/>
        </w:rPr>
      </w:pPr>
    </w:p>
    <w:p w:rsidR="00B6358C" w:rsidRDefault="00B6358C" w:rsidP="00B6358C">
      <w:pPr>
        <w:jc w:val="center"/>
        <w:rPr>
          <w:rFonts w:ascii="PT Astra Serif" w:hAnsi="PT Astra Serif"/>
          <w:b/>
        </w:rPr>
      </w:pPr>
      <w:r w:rsidRPr="00EA497F">
        <w:rPr>
          <w:rFonts w:ascii="PT Astra Serif" w:hAnsi="PT Astra Serif"/>
          <w:b/>
        </w:rPr>
        <w:t xml:space="preserve">Распределение бюджетных ассигнований бюджета </w:t>
      </w:r>
      <w:r>
        <w:rPr>
          <w:rFonts w:ascii="PT Astra Serif" w:hAnsi="PT Astra Serif"/>
          <w:b/>
        </w:rPr>
        <w:t xml:space="preserve">Соцземледельского </w:t>
      </w:r>
      <w:r w:rsidRPr="00EA497F">
        <w:rPr>
          <w:rFonts w:ascii="PT Astra Serif" w:hAnsi="PT Astra Serif"/>
          <w:b/>
        </w:rPr>
        <w:t xml:space="preserve">муниципального образования на 2023 год и плановый период 2024 и 2025 годов по разделам и подразделам, целевым статьям и видам расходов функциональной классификации расходов  </w:t>
      </w:r>
    </w:p>
    <w:p w:rsidR="00B6358C" w:rsidRDefault="00B6358C" w:rsidP="00B6358C">
      <w:pPr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                                                           ( Тыс. </w:t>
      </w:r>
      <w:proofErr w:type="spellStart"/>
      <w:r>
        <w:rPr>
          <w:rFonts w:ascii="PT Astra Serif" w:hAnsi="PT Astra Serif"/>
          <w:b/>
        </w:rPr>
        <w:t>руб</w:t>
      </w:r>
      <w:proofErr w:type="spellEnd"/>
      <w:r>
        <w:rPr>
          <w:rFonts w:ascii="PT Astra Serif" w:hAnsi="PT Astra Serif"/>
          <w:b/>
        </w:rPr>
        <w:t>)</w:t>
      </w:r>
    </w:p>
    <w:tbl>
      <w:tblPr>
        <w:tblW w:w="9923" w:type="dxa"/>
        <w:tblInd w:w="-743" w:type="dxa"/>
        <w:tblLook w:val="04A0"/>
      </w:tblPr>
      <w:tblGrid>
        <w:gridCol w:w="2552"/>
        <w:gridCol w:w="889"/>
        <w:gridCol w:w="845"/>
        <w:gridCol w:w="1526"/>
        <w:gridCol w:w="1134"/>
        <w:gridCol w:w="992"/>
        <w:gridCol w:w="851"/>
        <w:gridCol w:w="1134"/>
      </w:tblGrid>
      <w:tr w:rsidR="00B6358C" w:rsidTr="00637553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Раз-дел</w:t>
            </w:r>
            <w:proofErr w:type="spellEnd"/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358C" w:rsidRDefault="00B6358C" w:rsidP="00637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358C" w:rsidRDefault="00B6358C" w:rsidP="00637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358C" w:rsidRDefault="00B6358C" w:rsidP="00637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6358C" w:rsidRDefault="00B6358C" w:rsidP="00637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58C" w:rsidRDefault="00B6358C" w:rsidP="0063755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2026 год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B6358C" w:rsidTr="00637553">
        <w:trPr>
          <w:trHeight w:val="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2 669,0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2 345,0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924 ,00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обеспечение деятельности Главы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B6358C" w:rsidTr="00637553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21 1 00 01100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924,0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субъектов Российской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Федерации, местных администраций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1 407,0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1 539,4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1 407,0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1 539,4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1 491,0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1 407,0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1 536,4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1 404,0</w:t>
            </w:r>
          </w:p>
        </w:tc>
      </w:tr>
      <w:tr w:rsidR="00B6358C" w:rsidTr="00637553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1 172,0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1 172,0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1 172,0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1 172,0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1 172,0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1 172,0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363,4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314,5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230,5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363,4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314,5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230,5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21 2 00 02200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21 2 00 06100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исполнение полномочий по определению поставщиков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48,5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исполнение полномочий контрольно-счетной комиссии органов  местного самоуправления муниципальных образований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исполнение полномочия по  внутреннему финансовому контролю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27 2 00 39000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155,1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Предоставление субсидий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25 3 00 00020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153,0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Исполнение бюджета поселения и осуществление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его исполнением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Соцземледельское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27 2 00 07380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150,0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27 2 00 07380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27 2 00 07380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Соцземледельское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МО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27 2 00 12380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"Профилактика безнадзорности и правонарушений несовершеннолетних на территории Соцземледельского муниципального образования  на 2022-2024 г.г."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"Противодействие коррупции"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"Противодействие коррупции в администрации Соцземледельского муниципального образования на 2023-2024 г.г."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«Развитие субъектов малого и среднего предпринимательства на территории»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субъектов малого и среднего предпринимательства на территории Соцземледельского муниципального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образования на 2022-2024 г.г."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32009C" w:rsidRDefault="00B6358C" w:rsidP="0063755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spacing w:line="256" w:lineRule="auto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 xml:space="preserve">138,8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 xml:space="preserve">153,4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 xml:space="preserve">167,5 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32009C" w:rsidRDefault="00B6358C" w:rsidP="0063755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spacing w:line="25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 xml:space="preserve">138,8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 xml:space="preserve">153,4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 xml:space="preserve">167,5 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32009C" w:rsidRDefault="00B6358C" w:rsidP="0063755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21 0 00 00000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 xml:space="preserve">138,8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 xml:space="preserve">153,4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 xml:space="preserve">167,5 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32009C" w:rsidRDefault="00B6358C" w:rsidP="0063755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21 2 00 00000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 xml:space="preserve">138,8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 xml:space="preserve">153,4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 xml:space="preserve">167,5 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32009C" w:rsidRDefault="00B6358C" w:rsidP="0063755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21 2 00 51180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 xml:space="preserve">138,8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 xml:space="preserve">153,4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 xml:space="preserve">167,5 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32009C" w:rsidRDefault="00B6358C" w:rsidP="0063755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21 2 00 51180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 xml:space="preserve">138,8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 xml:space="preserve">153,4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 xml:space="preserve">167,5 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Pr="0032009C" w:rsidRDefault="00B6358C" w:rsidP="0063755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02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21 2 00 51180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 xml:space="preserve">138,8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 xml:space="preserve">153,4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Pr="0032009C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32009C">
              <w:rPr>
                <w:rFonts w:ascii="PT Astra Serif" w:hAnsi="PT Astra Serif" w:cs="Arial"/>
                <w:sz w:val="20"/>
                <w:szCs w:val="20"/>
              </w:rPr>
              <w:t xml:space="preserve">167,5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мероприятия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Муниципальная программа "Обеспечение первичных мер пожарной безопасности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на 2023-2025 годы"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4 987,1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1 668,3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2 253,5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4 986,1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2 248,5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"Ремонт, содержание автомобильных  дорог в границах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на 2024год"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4 986,1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1 667,3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2 248,5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4 986,1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1 667,3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2 248,5 </w:t>
            </w:r>
          </w:p>
        </w:tc>
      </w:tr>
      <w:tr w:rsidR="00B6358C" w:rsidTr="00637553">
        <w:trPr>
          <w:trHeight w:val="11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3 354,0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3 354,0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D7610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3 354,0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мероприятия за счет средств дорожного фонда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929,6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949,7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1 280,7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929,6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949,7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1 280,7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929,6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949,7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1 280,7 </w:t>
            </w:r>
          </w:p>
        </w:tc>
      </w:tr>
      <w:tr w:rsidR="00B6358C" w:rsidTr="00637553">
        <w:trPr>
          <w:trHeight w:val="29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Балашовского муниципального района Саратовской области</w:t>
            </w:r>
            <w:proofErr w:type="gramEnd"/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967,8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967,8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0 01 Д0200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702,5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717,6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967,8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15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23 2 00 06700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35,5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33,5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57,5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Основные мероприятия "Водоснабжение"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Муниципальная программа "Улучшение водоснабжения на территории Соцземледельского муниципального образования в 2024 году"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02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34,5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32,5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52,5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32,5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42,5 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Проведение мероприятий по благоустройству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42,5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Озеленение территории поселения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16,5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8,0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8,0 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25 4 00 00050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8,0 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"Энергосбережение и повышение энергетической эффективности в муниципальном образовании"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Реализация основных мероприятий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Муниципальная программа "Энергосбережение и повышение энергетической эффективности на территории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 на 2023-2027 годы"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B6358C" w:rsidTr="00637553">
        <w:trPr>
          <w:trHeight w:val="9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«Благоустройство и озеленение территорий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на 2022-2024 годы»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0 01 М000С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5,0 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Культура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6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27 2 00 13000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Социальная политика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B6358C" w:rsidTr="00637553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Доплаты к пенсии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муниципальным служащим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B6358C" w:rsidTr="00637553">
        <w:trPr>
          <w:trHeight w:val="4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24 1 00 20010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14,0 </w:t>
            </w:r>
          </w:p>
        </w:tc>
      </w:tr>
      <w:tr w:rsidR="00B6358C" w:rsidTr="00637553">
        <w:trPr>
          <w:trHeight w:val="4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7 846,9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4290,8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58C" w:rsidRDefault="00B6358C" w:rsidP="0063755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4842,5</w:t>
            </w:r>
          </w:p>
        </w:tc>
      </w:tr>
    </w:tbl>
    <w:p w:rsidR="00B6358C" w:rsidRDefault="00B6358C" w:rsidP="00B6358C">
      <w:pPr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jc w:val="center"/>
        <w:rPr>
          <w:rFonts w:ascii="PT Astra Serif" w:hAnsi="PT Astra Serif"/>
          <w:b/>
        </w:rPr>
      </w:pPr>
    </w:p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/>
    <w:p w:rsidR="00B6358C" w:rsidRDefault="00B6358C" w:rsidP="00B6358C">
      <w:pPr>
        <w:jc w:val="center"/>
        <w:rPr>
          <w:rFonts w:ascii="PT Astra Serif" w:hAnsi="PT Astra Serif"/>
          <w:b/>
        </w:rPr>
      </w:pPr>
    </w:p>
    <w:p w:rsidR="00B6358C" w:rsidRDefault="00B6358C" w:rsidP="00B6358C">
      <w:pPr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Приложение №4</w:t>
      </w:r>
    </w:p>
    <w:p w:rsidR="00B6358C" w:rsidRDefault="00B6358C" w:rsidP="00B6358C">
      <w:pPr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к Решению Совета депутатов</w:t>
      </w:r>
    </w:p>
    <w:p w:rsidR="00B6358C" w:rsidRDefault="00B6358C" w:rsidP="00B6358C">
      <w:pPr>
        <w:pStyle w:val="a7"/>
        <w:tabs>
          <w:tab w:val="left" w:pos="708"/>
        </w:tabs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 xml:space="preserve">Соцземледельского муниципального образования Балашовского муниципального района </w:t>
      </w:r>
    </w:p>
    <w:p w:rsidR="00B6358C" w:rsidRDefault="00B6358C" w:rsidP="00B6358C">
      <w:pPr>
        <w:pStyle w:val="2"/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Саратовской области</w:t>
      </w:r>
    </w:p>
    <w:p w:rsidR="00B6358C" w:rsidRDefault="00B6358C" w:rsidP="00B6358C">
      <w:pPr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№  60-1 от 22.12.2023 года</w:t>
      </w:r>
    </w:p>
    <w:p w:rsidR="00B6358C" w:rsidRDefault="00B6358C" w:rsidP="00B6358C">
      <w:pPr>
        <w:ind w:left="3402"/>
        <w:rPr>
          <w:rFonts w:ascii="PT Astra Serif" w:hAnsi="PT Astra Serif"/>
          <w:b/>
          <w:bCs/>
        </w:rPr>
      </w:pPr>
      <w:r>
        <w:rPr>
          <w:rFonts w:ascii="PT Astra Serif" w:hAnsi="PT Astra Serif"/>
          <w:b/>
          <w:bCs/>
        </w:rPr>
        <w:t>«О бюджете  Соцземледельского муниципального образования Балашовского муниципального района Саратовской области на 2024 год и плановый период 2025 и 2026 годов»</w:t>
      </w:r>
    </w:p>
    <w:p w:rsidR="00B6358C" w:rsidRDefault="00B6358C" w:rsidP="00B6358C">
      <w:pPr>
        <w:tabs>
          <w:tab w:val="left" w:pos="4820"/>
          <w:tab w:val="center" w:pos="5528"/>
        </w:tabs>
        <w:ind w:left="4820" w:hanging="142"/>
        <w:rPr>
          <w:rFonts w:ascii="PT Astra Serif" w:hAnsi="PT Astra Serif"/>
        </w:rPr>
      </w:pPr>
    </w:p>
    <w:p w:rsidR="00B6358C" w:rsidRDefault="00B6358C" w:rsidP="00B6358C">
      <w:pPr>
        <w:spacing w:before="12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Распределение бюджетных ассигнований по целевым статьям (муниципальным программам Соцземледельского муниципального образования и </w:t>
      </w:r>
      <w:proofErr w:type="spellStart"/>
      <w:r>
        <w:rPr>
          <w:rFonts w:ascii="PT Astra Serif" w:hAnsi="PT Astra Serif"/>
          <w:b/>
        </w:rPr>
        <w:t>непрограммным</w:t>
      </w:r>
      <w:proofErr w:type="spellEnd"/>
      <w:r>
        <w:rPr>
          <w:rFonts w:ascii="PT Astra Serif" w:hAnsi="PT Astra Serif"/>
          <w:b/>
        </w:rPr>
        <w:t xml:space="preserve"> направлениям деятельности), группам и подгруппам </w:t>
      </w:r>
      <w:proofErr w:type="gramStart"/>
      <w:r>
        <w:rPr>
          <w:rFonts w:ascii="PT Astra Serif" w:hAnsi="PT Astra Serif"/>
          <w:b/>
        </w:rPr>
        <w:t>видов расходов классификации расходов бюджета</w:t>
      </w:r>
      <w:proofErr w:type="gramEnd"/>
      <w:r>
        <w:rPr>
          <w:rFonts w:ascii="PT Astra Serif" w:hAnsi="PT Astra Serif"/>
          <w:b/>
        </w:rPr>
        <w:t xml:space="preserve"> Соцземледельского муниципального образования  на 2024 год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  <w:b/>
          <w:bCs/>
        </w:rPr>
        <w:t>и плановый период 2025 и 2026 годов</w:t>
      </w: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(</w:t>
      </w:r>
      <w:proofErr w:type="spellStart"/>
      <w:r>
        <w:rPr>
          <w:rFonts w:ascii="PT Astra Serif" w:hAnsi="PT Astra Serif"/>
        </w:rPr>
        <w:t>Тыс</w:t>
      </w:r>
      <w:proofErr w:type="gramStart"/>
      <w:r>
        <w:rPr>
          <w:rFonts w:ascii="PT Astra Serif" w:hAnsi="PT Astra Serif"/>
        </w:rPr>
        <w:t>.р</w:t>
      </w:r>
      <w:proofErr w:type="gramEnd"/>
      <w:r>
        <w:rPr>
          <w:rFonts w:ascii="PT Astra Serif" w:hAnsi="PT Astra Serif"/>
        </w:rPr>
        <w:t>уб</w:t>
      </w:r>
      <w:proofErr w:type="spellEnd"/>
      <w:r>
        <w:rPr>
          <w:rFonts w:ascii="PT Astra Serif" w:hAnsi="PT Astra Serif"/>
        </w:rPr>
        <w:t>)</w:t>
      </w: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574"/>
        <w:gridCol w:w="408"/>
        <w:gridCol w:w="1300"/>
        <w:gridCol w:w="789"/>
        <w:gridCol w:w="1189"/>
        <w:gridCol w:w="1360"/>
        <w:gridCol w:w="1274"/>
      </w:tblGrid>
      <w:tr w:rsidR="00B6358C" w:rsidRPr="00D2166B" w:rsidTr="00637553">
        <w:trPr>
          <w:trHeight w:val="223"/>
        </w:trPr>
        <w:tc>
          <w:tcPr>
            <w:tcW w:w="3982" w:type="dxa"/>
            <w:gridSpan w:val="2"/>
            <w:tcBorders>
              <w:right w:val="nil"/>
            </w:tcBorders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1300" w:type="dxa"/>
            <w:tcBorders>
              <w:left w:val="nil"/>
            </w:tcBorders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Сумма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B6358C" w:rsidRPr="00D2166B" w:rsidTr="00637553">
        <w:trPr>
          <w:trHeight w:val="300"/>
        </w:trPr>
        <w:tc>
          <w:tcPr>
            <w:tcW w:w="5282" w:type="dxa"/>
            <w:gridSpan w:val="3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2025 год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2026 год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B6358C" w:rsidRPr="00D2166B" w:rsidTr="00637553">
        <w:trPr>
          <w:trHeight w:val="149"/>
        </w:trPr>
        <w:tc>
          <w:tcPr>
            <w:tcW w:w="3982" w:type="dxa"/>
            <w:gridSpan w:val="2"/>
            <w:tcBorders>
              <w:right w:val="nil"/>
            </w:tcBorders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00" w:type="dxa"/>
            <w:tcBorders>
              <w:left w:val="nil"/>
            </w:tcBorders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Выполнение функций органами местного самоуправления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21 0 00 00000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2602,2</w:t>
            </w:r>
          </w:p>
        </w:tc>
        <w:tc>
          <w:tcPr>
            <w:tcW w:w="1360" w:type="dxa"/>
          </w:tcPr>
          <w:p w:rsidR="00B6358C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568,4</w:t>
            </w:r>
          </w:p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2498,8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Обеспечение деятельности органов местного самоуправления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21 1 00 00000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924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924,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924,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Расходы на обеспечение деятельности Главы </w:t>
            </w:r>
            <w:proofErr w:type="gramStart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муниципального</w:t>
            </w:r>
            <w:proofErr w:type="gramEnd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образования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21 1 00 01100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682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21 1 00 01100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21 1 00 01100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21 2 00 00000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1678,2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1644,4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1574,5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обеспечение функций центрального аппарата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B349E7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349E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1536,4</w:t>
            </w:r>
          </w:p>
        </w:tc>
        <w:tc>
          <w:tcPr>
            <w:tcW w:w="1360" w:type="dxa"/>
          </w:tcPr>
          <w:p w:rsidR="00B6358C" w:rsidRPr="00B349E7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349E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1 488,0</w:t>
            </w:r>
          </w:p>
        </w:tc>
        <w:tc>
          <w:tcPr>
            <w:tcW w:w="1274" w:type="dxa"/>
          </w:tcPr>
          <w:p w:rsidR="00B6358C" w:rsidRPr="00B349E7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B349E7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1 404,0</w:t>
            </w:r>
          </w:p>
        </w:tc>
      </w:tr>
      <w:tr w:rsidR="00B6358C" w:rsidRPr="00D2166B" w:rsidTr="00637553">
        <w:trPr>
          <w:trHeight w:val="682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172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363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,4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5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363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5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21 2 00 02200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1,5</w:t>
            </w:r>
          </w:p>
        </w:tc>
      </w:tr>
      <w:tr w:rsidR="00B6358C" w:rsidRPr="00D2166B" w:rsidTr="00637553">
        <w:trPr>
          <w:trHeight w:val="514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21 2 00 06100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Default="00B6358C" w:rsidP="00637553">
            <w:pPr>
              <w:jc w:val="right"/>
            </w:pPr>
            <w:r w:rsidRPr="00B679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74" w:type="dxa"/>
          </w:tcPr>
          <w:p w:rsidR="00B6358C" w:rsidRDefault="00B6358C" w:rsidP="00637553">
            <w:pPr>
              <w:jc w:val="right"/>
            </w:pPr>
            <w:r w:rsidRPr="00B679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B6358C" w:rsidRPr="00D2166B" w:rsidTr="00637553">
        <w:trPr>
          <w:trHeight w:val="211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21 2 00 06100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89" w:type="dxa"/>
          </w:tcPr>
          <w:p w:rsidR="00B6358C" w:rsidRDefault="00B6358C" w:rsidP="00637553">
            <w:pPr>
              <w:jc w:val="right"/>
            </w:pPr>
            <w:r w:rsidRPr="003279B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360" w:type="dxa"/>
          </w:tcPr>
          <w:p w:rsidR="00B6358C" w:rsidRDefault="00B6358C" w:rsidP="00637553">
            <w:pPr>
              <w:jc w:val="right"/>
            </w:pPr>
            <w:r w:rsidRPr="00B679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74" w:type="dxa"/>
          </w:tcPr>
          <w:p w:rsidR="00B6358C" w:rsidRDefault="00B6358C" w:rsidP="00637553">
            <w:pPr>
              <w:jc w:val="right"/>
            </w:pPr>
            <w:r w:rsidRPr="00B679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21 2 00 06100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89" w:type="dxa"/>
          </w:tcPr>
          <w:p w:rsidR="00B6358C" w:rsidRDefault="00B6358C" w:rsidP="00637553">
            <w:pPr>
              <w:jc w:val="right"/>
            </w:pPr>
            <w:r w:rsidRPr="003279BA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360" w:type="dxa"/>
          </w:tcPr>
          <w:p w:rsidR="00B6358C" w:rsidRDefault="00B6358C" w:rsidP="00637553">
            <w:pPr>
              <w:jc w:val="right"/>
            </w:pPr>
            <w:r w:rsidRPr="00B679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274" w:type="dxa"/>
          </w:tcPr>
          <w:p w:rsidR="00B6358C" w:rsidRDefault="00B6358C" w:rsidP="00637553">
            <w:pPr>
              <w:jc w:val="right"/>
            </w:pPr>
            <w:r w:rsidRPr="00B6791C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  <w:vAlign w:val="bottom"/>
          </w:tcPr>
          <w:p w:rsidR="00B6358C" w:rsidRPr="006317BF" w:rsidRDefault="00B6358C" w:rsidP="0063755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6317BF">
              <w:rPr>
                <w:rFonts w:ascii="PT Astra Serif" w:hAnsi="PT Astra Serif" w:cs="Arial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8" w:type="dxa"/>
            <w:gridSpan w:val="2"/>
            <w:vAlign w:val="bottom"/>
          </w:tcPr>
          <w:p w:rsidR="00B6358C" w:rsidRPr="006317BF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317BF">
              <w:rPr>
                <w:rFonts w:ascii="PT Astra Serif" w:hAnsi="PT Astra Serif" w:cs="Arial"/>
                <w:sz w:val="20"/>
                <w:szCs w:val="20"/>
              </w:rPr>
              <w:t>21 2 00 51180</w:t>
            </w:r>
          </w:p>
        </w:tc>
        <w:tc>
          <w:tcPr>
            <w:tcW w:w="789" w:type="dxa"/>
            <w:vAlign w:val="bottom"/>
          </w:tcPr>
          <w:p w:rsidR="00B6358C" w:rsidRPr="006317BF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1189" w:type="dxa"/>
            <w:vAlign w:val="bottom"/>
          </w:tcPr>
          <w:p w:rsidR="00B6358C" w:rsidRPr="006317BF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6317BF">
              <w:rPr>
                <w:rFonts w:ascii="PT Astra Serif" w:hAnsi="PT Astra Serif" w:cs="Arial"/>
                <w:sz w:val="20"/>
                <w:szCs w:val="20"/>
              </w:rPr>
              <w:t xml:space="preserve">138,8 </w:t>
            </w:r>
          </w:p>
        </w:tc>
        <w:tc>
          <w:tcPr>
            <w:tcW w:w="1360" w:type="dxa"/>
            <w:vAlign w:val="bottom"/>
          </w:tcPr>
          <w:p w:rsidR="00B6358C" w:rsidRPr="006317BF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6317BF">
              <w:rPr>
                <w:rFonts w:ascii="PT Astra Serif" w:hAnsi="PT Astra Serif" w:cs="Arial"/>
                <w:sz w:val="20"/>
                <w:szCs w:val="20"/>
              </w:rPr>
              <w:t xml:space="preserve">153,4 </w:t>
            </w:r>
          </w:p>
        </w:tc>
        <w:tc>
          <w:tcPr>
            <w:tcW w:w="1274" w:type="dxa"/>
            <w:vAlign w:val="bottom"/>
          </w:tcPr>
          <w:p w:rsidR="00B6358C" w:rsidRPr="006317BF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6317BF">
              <w:rPr>
                <w:rFonts w:ascii="PT Astra Serif" w:hAnsi="PT Astra Serif" w:cs="Arial"/>
                <w:sz w:val="20"/>
                <w:szCs w:val="20"/>
              </w:rPr>
              <w:t xml:space="preserve">167,5 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  <w:vAlign w:val="bottom"/>
          </w:tcPr>
          <w:p w:rsidR="00B6358C" w:rsidRPr="006317BF" w:rsidRDefault="00B6358C" w:rsidP="0063755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6317BF">
              <w:rPr>
                <w:rFonts w:ascii="PT Astra Serif" w:hAnsi="PT Astra Serif" w:cs="Arial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1708" w:type="dxa"/>
            <w:gridSpan w:val="2"/>
            <w:vAlign w:val="bottom"/>
          </w:tcPr>
          <w:p w:rsidR="00B6358C" w:rsidRPr="006317BF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317BF">
              <w:rPr>
                <w:rFonts w:ascii="PT Astra Serif" w:hAnsi="PT Astra Serif" w:cs="Arial"/>
                <w:sz w:val="20"/>
                <w:szCs w:val="20"/>
              </w:rPr>
              <w:t>21 2 00 51180</w:t>
            </w:r>
          </w:p>
        </w:tc>
        <w:tc>
          <w:tcPr>
            <w:tcW w:w="789" w:type="dxa"/>
            <w:vAlign w:val="bottom"/>
          </w:tcPr>
          <w:p w:rsidR="00B6358C" w:rsidRPr="006317BF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317BF">
              <w:rPr>
                <w:rFonts w:ascii="PT Astra Serif" w:hAnsi="PT Astra Serif" w:cs="Arial"/>
                <w:sz w:val="20"/>
                <w:szCs w:val="20"/>
              </w:rPr>
              <w:t>100</w:t>
            </w:r>
          </w:p>
        </w:tc>
        <w:tc>
          <w:tcPr>
            <w:tcW w:w="1189" w:type="dxa"/>
            <w:vAlign w:val="bottom"/>
          </w:tcPr>
          <w:p w:rsidR="00B6358C" w:rsidRPr="006317BF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6317BF">
              <w:rPr>
                <w:rFonts w:ascii="PT Astra Serif" w:hAnsi="PT Astra Serif" w:cs="Arial"/>
                <w:sz w:val="20"/>
                <w:szCs w:val="20"/>
              </w:rPr>
              <w:t xml:space="preserve">138,8 </w:t>
            </w:r>
          </w:p>
        </w:tc>
        <w:tc>
          <w:tcPr>
            <w:tcW w:w="1360" w:type="dxa"/>
            <w:vAlign w:val="bottom"/>
          </w:tcPr>
          <w:p w:rsidR="00B6358C" w:rsidRPr="006317BF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6317BF">
              <w:rPr>
                <w:rFonts w:ascii="PT Astra Serif" w:hAnsi="PT Astra Serif" w:cs="Arial"/>
                <w:sz w:val="20"/>
                <w:szCs w:val="20"/>
              </w:rPr>
              <w:t xml:space="preserve">153,4 </w:t>
            </w:r>
          </w:p>
        </w:tc>
        <w:tc>
          <w:tcPr>
            <w:tcW w:w="1274" w:type="dxa"/>
            <w:vAlign w:val="bottom"/>
          </w:tcPr>
          <w:p w:rsidR="00B6358C" w:rsidRPr="006317BF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6317BF">
              <w:rPr>
                <w:rFonts w:ascii="PT Astra Serif" w:hAnsi="PT Astra Serif" w:cs="Arial"/>
                <w:sz w:val="20"/>
                <w:szCs w:val="20"/>
              </w:rPr>
              <w:t xml:space="preserve">167,5 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  <w:vAlign w:val="bottom"/>
          </w:tcPr>
          <w:p w:rsidR="00B6358C" w:rsidRPr="006317BF" w:rsidRDefault="00B6358C" w:rsidP="0063755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6317BF">
              <w:rPr>
                <w:rFonts w:ascii="PT Astra Serif" w:hAnsi="PT Astra Serif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8" w:type="dxa"/>
            <w:gridSpan w:val="2"/>
            <w:vAlign w:val="bottom"/>
          </w:tcPr>
          <w:p w:rsidR="00B6358C" w:rsidRPr="006317BF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317BF">
              <w:rPr>
                <w:rFonts w:ascii="PT Astra Serif" w:hAnsi="PT Astra Serif" w:cs="Arial"/>
                <w:sz w:val="20"/>
                <w:szCs w:val="20"/>
              </w:rPr>
              <w:t>21 2 00 51180</w:t>
            </w:r>
          </w:p>
        </w:tc>
        <w:tc>
          <w:tcPr>
            <w:tcW w:w="789" w:type="dxa"/>
            <w:vAlign w:val="bottom"/>
          </w:tcPr>
          <w:p w:rsidR="00B6358C" w:rsidRPr="006317BF" w:rsidRDefault="00B6358C" w:rsidP="0063755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6317BF">
              <w:rPr>
                <w:rFonts w:ascii="PT Astra Serif" w:hAnsi="PT Astra Serif" w:cs="Arial"/>
                <w:sz w:val="20"/>
                <w:szCs w:val="20"/>
              </w:rPr>
              <w:t>120</w:t>
            </w:r>
          </w:p>
        </w:tc>
        <w:tc>
          <w:tcPr>
            <w:tcW w:w="1189" w:type="dxa"/>
            <w:vAlign w:val="bottom"/>
          </w:tcPr>
          <w:p w:rsidR="00B6358C" w:rsidRPr="006317BF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6317BF">
              <w:rPr>
                <w:rFonts w:ascii="PT Astra Serif" w:hAnsi="PT Astra Serif" w:cs="Arial"/>
                <w:sz w:val="20"/>
                <w:szCs w:val="20"/>
              </w:rPr>
              <w:t xml:space="preserve">138,8 </w:t>
            </w:r>
          </w:p>
        </w:tc>
        <w:tc>
          <w:tcPr>
            <w:tcW w:w="1360" w:type="dxa"/>
            <w:vAlign w:val="bottom"/>
          </w:tcPr>
          <w:p w:rsidR="00B6358C" w:rsidRPr="006317BF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6317BF">
              <w:rPr>
                <w:rFonts w:ascii="PT Astra Serif" w:hAnsi="PT Astra Serif" w:cs="Arial"/>
                <w:sz w:val="20"/>
                <w:szCs w:val="20"/>
              </w:rPr>
              <w:t xml:space="preserve">153,4 </w:t>
            </w:r>
          </w:p>
        </w:tc>
        <w:tc>
          <w:tcPr>
            <w:tcW w:w="1274" w:type="dxa"/>
            <w:vAlign w:val="bottom"/>
          </w:tcPr>
          <w:p w:rsidR="00B6358C" w:rsidRPr="006317BF" w:rsidRDefault="00B6358C" w:rsidP="0063755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6317BF">
              <w:rPr>
                <w:rFonts w:ascii="PT Astra Serif" w:hAnsi="PT Astra Serif" w:cs="Arial"/>
                <w:sz w:val="20"/>
                <w:szCs w:val="20"/>
              </w:rPr>
              <w:t xml:space="preserve">167,5 </w:t>
            </w:r>
          </w:p>
        </w:tc>
      </w:tr>
      <w:tr w:rsidR="00B6358C" w:rsidRPr="00D2166B" w:rsidTr="00637553">
        <w:trPr>
          <w:trHeight w:val="1018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землепользованию, сохранение и использование объектов культурного наследия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23 0 00 00000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23 2 00 00000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Мероприятия по землеустройству и землепользованию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23 2 00 06700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1 ,0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23 2 00 06700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1 ,0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23 2 00 06700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1 ,0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24 0 00 00000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0" w:type="dxa"/>
          </w:tcPr>
          <w:p w:rsidR="00B6358C" w:rsidRDefault="00B6358C" w:rsidP="00637553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274" w:type="dxa"/>
          </w:tcPr>
          <w:p w:rsidR="00B6358C" w:rsidRDefault="00B6358C" w:rsidP="00637553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24 1 00 00000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Default="00B6358C" w:rsidP="00637553">
            <w:pPr>
              <w:jc w:val="right"/>
            </w:pPr>
            <w:r w:rsidRPr="00AC0D0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360" w:type="dxa"/>
          </w:tcPr>
          <w:p w:rsidR="00B6358C" w:rsidRDefault="00B6358C" w:rsidP="00637553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274" w:type="dxa"/>
          </w:tcPr>
          <w:p w:rsidR="00B6358C" w:rsidRDefault="00B6358C" w:rsidP="00637553">
            <w:pPr>
              <w:jc w:val="right"/>
            </w:pPr>
            <w:r w:rsidRPr="006E01EC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Доплаты к пенсии муниципальным служащим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24 1 00 20010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6317BF" w:rsidRDefault="00B6358C" w:rsidP="00637553">
            <w:pPr>
              <w:jc w:val="right"/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jc w:val="right"/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jc w:val="right"/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24 1 00 20010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89" w:type="dxa"/>
          </w:tcPr>
          <w:p w:rsidR="00B6358C" w:rsidRPr="006317BF" w:rsidRDefault="00B6358C" w:rsidP="00637553">
            <w:pPr>
              <w:jc w:val="right"/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jc w:val="right"/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jc w:val="right"/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24 1 00 20010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310</w:t>
            </w:r>
          </w:p>
        </w:tc>
        <w:tc>
          <w:tcPr>
            <w:tcW w:w="1189" w:type="dxa"/>
          </w:tcPr>
          <w:p w:rsidR="00B6358C" w:rsidRPr="006317BF" w:rsidRDefault="00B6358C" w:rsidP="00637553">
            <w:pPr>
              <w:jc w:val="right"/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jc w:val="right"/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jc w:val="right"/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14,0 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Расходы по исполнению отдельных обязательств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25 0 00 00000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35,5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47,5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Предоставление субсидий 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25 3 00 00000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317BF">
              <w:rPr>
                <w:rFonts w:ascii="Arial" w:hAnsi="Arial" w:cs="Arial"/>
                <w:b/>
                <w:sz w:val="18"/>
                <w:szCs w:val="18"/>
              </w:rPr>
              <w:t>5,0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317BF">
              <w:rPr>
                <w:rFonts w:ascii="Arial" w:hAnsi="Arial" w:cs="Arial"/>
                <w:b/>
                <w:sz w:val="18"/>
                <w:szCs w:val="18"/>
              </w:rPr>
              <w:t>5,0</w:t>
            </w:r>
          </w:p>
        </w:tc>
      </w:tr>
      <w:tr w:rsidR="00B6358C" w:rsidRPr="00D2166B" w:rsidTr="00637553">
        <w:trPr>
          <w:trHeight w:val="682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Предоставление субсидий 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25 3 00 00020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6317BF" w:rsidRDefault="00B6358C" w:rsidP="00637553">
            <w:pPr>
              <w:jc w:val="right"/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7BF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7BF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25 3 00 00020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89" w:type="dxa"/>
          </w:tcPr>
          <w:p w:rsidR="00B6358C" w:rsidRPr="006317BF" w:rsidRDefault="00B6358C" w:rsidP="00637553">
            <w:pPr>
              <w:jc w:val="right"/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7BF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7BF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Уплата налогов, сборов и иных платежей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25 3 00 00020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89" w:type="dxa"/>
          </w:tcPr>
          <w:p w:rsidR="00B6358C" w:rsidRPr="006317BF" w:rsidRDefault="00B6358C" w:rsidP="00637553">
            <w:pPr>
              <w:jc w:val="right"/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1,5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7BF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317BF"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Проведение мероприятий по благоустройству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25 4 00 00000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Уличное освещение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25 4 00 00010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25 4 00 00010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25 4 00 00010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Содержание мест захоронения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25 4 00 00020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360" w:type="dxa"/>
          </w:tcPr>
          <w:p w:rsidR="00B6358C" w:rsidRDefault="00B6358C" w:rsidP="00637553">
            <w:pPr>
              <w:jc w:val="right"/>
            </w:pPr>
            <w:r w:rsidRPr="00B22D0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274" w:type="dxa"/>
          </w:tcPr>
          <w:p w:rsidR="00B6358C" w:rsidRDefault="00B6358C" w:rsidP="00637553">
            <w:pPr>
              <w:jc w:val="right"/>
            </w:pPr>
            <w:r w:rsidRPr="00B22D0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25 4 00 00020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360" w:type="dxa"/>
          </w:tcPr>
          <w:p w:rsidR="00B6358C" w:rsidRDefault="00B6358C" w:rsidP="00637553">
            <w:pPr>
              <w:jc w:val="right"/>
            </w:pPr>
            <w:r w:rsidRPr="00B22D0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274" w:type="dxa"/>
          </w:tcPr>
          <w:p w:rsidR="00B6358C" w:rsidRDefault="00B6358C" w:rsidP="00637553">
            <w:pPr>
              <w:jc w:val="right"/>
            </w:pPr>
            <w:r w:rsidRPr="00B22D0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25 4 00 00020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360" w:type="dxa"/>
          </w:tcPr>
          <w:p w:rsidR="00B6358C" w:rsidRDefault="00B6358C" w:rsidP="00637553">
            <w:pPr>
              <w:jc w:val="right"/>
            </w:pPr>
            <w:r w:rsidRPr="00B22D0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1274" w:type="dxa"/>
          </w:tcPr>
          <w:p w:rsidR="00B6358C" w:rsidRDefault="00B6358C" w:rsidP="00637553">
            <w:pPr>
              <w:jc w:val="right"/>
            </w:pPr>
            <w:r w:rsidRPr="00B22D04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8,0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Озеленение территории поселения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25 4 00 00040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25 4 00 00040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25 4 00 00040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16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Прочие мероприятия по благоустройству  поселений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25 4 00 00050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25 4 00 00050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25 4 00 00050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Предоставление межбюджетных трансфертов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27 0 00 00000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514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27 2 00 00000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205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Исполнение бюджета поселения и осуществление </w:t>
            </w:r>
            <w:proofErr w:type="gramStart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контроля за</w:t>
            </w:r>
            <w:proofErr w:type="gramEnd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его исполнением Соцземледельского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МО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27 2 00 07380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27 2 00 07380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27 2 00 07380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150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514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Создание условий для деятельности добровольных формирований населения по охране общест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венного порядка Соцземледельского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МО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27 2 00 12380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27 2 00 12380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27 2 00 12380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514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27 2 00 13000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27 2 00 13000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27 2 00 13000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27 2 00 37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Межбюджетные  трансферты </w:t>
            </w:r>
          </w:p>
        </w:tc>
        <w:tc>
          <w:tcPr>
            <w:tcW w:w="1708" w:type="dxa"/>
            <w:gridSpan w:val="2"/>
          </w:tcPr>
          <w:p w:rsidR="00B6358C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27 2 00 37 000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89" w:type="dxa"/>
          </w:tcPr>
          <w:p w:rsidR="00B6358C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708" w:type="dxa"/>
            <w:gridSpan w:val="2"/>
          </w:tcPr>
          <w:p w:rsidR="00B6358C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27 2 00 37 000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9" w:type="dxa"/>
          </w:tcPr>
          <w:p w:rsidR="00B6358C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Расходы на исполнение полномочий  по определению поставщиков </w:t>
            </w:r>
          </w:p>
        </w:tc>
        <w:tc>
          <w:tcPr>
            <w:tcW w:w="1708" w:type="dxa"/>
            <w:gridSpan w:val="2"/>
          </w:tcPr>
          <w:p w:rsidR="00B6358C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27 2 00 38000</w:t>
            </w:r>
          </w:p>
        </w:tc>
        <w:tc>
          <w:tcPr>
            <w:tcW w:w="789" w:type="dxa"/>
          </w:tcPr>
          <w:p w:rsidR="00B6358C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360" w:type="dxa"/>
          </w:tcPr>
          <w:p w:rsidR="00B6358C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27 2 00 38000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27 2 00 38000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Расходы на исполнение полномочия по внутреннему финансовому  контролю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27 2 00 39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27 2 00 39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27 2 00 39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540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44,5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514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"Энергосбережение и повышение энергетической эффективности в муниципальном образовании"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80 0 00 00000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Реализация основных мероприятий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80 0 01 00000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6358C" w:rsidRPr="00D2166B" w:rsidTr="00637553">
        <w:trPr>
          <w:trHeight w:val="514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Муниципальная программа "Энергосбережение и повышение энергетической эффективности на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территории Соцземледельского муниципального образования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на 2023-2027 г.г."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 0 01 М000С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 0 01 М000С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80 0 01 М000С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81 0 00 00000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0,4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6,0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Основное мероприятие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81 0 01 00000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B6358C" w:rsidRPr="00D2166B" w:rsidTr="00637553">
        <w:trPr>
          <w:trHeight w:val="514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Муниципальная программа "Профилактика безнадзорности и правонарушений несовершен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олетних на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территории Соцземледельского муниципального образования 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на 2022-2024 г.г."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01 М000С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01 М000С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01 М000С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3,0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Основное мероприятие "Противодействие коррупции"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81 0 02 00000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514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Муниципальная программа "Противодействие коррупции в ад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министрации Соцземледельского муниципального образования 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на 2023-2024 г.г."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02 М000С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Default="00B6358C" w:rsidP="00637553">
            <w:pPr>
              <w:jc w:val="right"/>
            </w:pPr>
            <w:r w:rsidRPr="00D2779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02 М000С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6358C" w:rsidRDefault="00B6358C" w:rsidP="00637553">
            <w:pPr>
              <w:jc w:val="right"/>
            </w:pPr>
            <w:r w:rsidRPr="00D2779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81 0 02 М000С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6358C" w:rsidRDefault="00B6358C" w:rsidP="00637553">
            <w:pPr>
              <w:jc w:val="right"/>
            </w:pPr>
            <w:r w:rsidRPr="00D2779E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82 0 00 00000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Основные мероприятия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82 0 01 00000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6358C" w:rsidRPr="00D2166B" w:rsidTr="00637553">
        <w:trPr>
          <w:trHeight w:val="514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Муниципальная программа "Обеспечение первичных мер пожарной безопасности Соцземледельского </w:t>
            </w:r>
            <w:proofErr w:type="gramStart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ниципального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образования на 2023-2025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годы"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82 0 01 М000С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82 0 01 М000С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82 0 01 М000С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83 0 00 00000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2,0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10,0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  <w:vAlign w:val="bottom"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Основное мероприятие «Благоустройство»</w:t>
            </w:r>
          </w:p>
        </w:tc>
        <w:tc>
          <w:tcPr>
            <w:tcW w:w="1708" w:type="dxa"/>
            <w:gridSpan w:val="2"/>
          </w:tcPr>
          <w:p w:rsidR="00B6358C" w:rsidRPr="00535297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53529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83 0 01 00000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  <w:vAlign w:val="bottom"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«Благоустройство и озеленение территорий Соцземледельского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муниципального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образования на 2022-2024 годы»</w:t>
            </w:r>
          </w:p>
        </w:tc>
        <w:tc>
          <w:tcPr>
            <w:tcW w:w="1708" w:type="dxa"/>
            <w:gridSpan w:val="2"/>
          </w:tcPr>
          <w:p w:rsidR="00B6358C" w:rsidRPr="00535297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53529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83 0 01 М000С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  <w:vAlign w:val="bottom"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3529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83 0 01 М000С</w:t>
            </w:r>
          </w:p>
        </w:tc>
        <w:tc>
          <w:tcPr>
            <w:tcW w:w="789" w:type="dxa"/>
          </w:tcPr>
          <w:p w:rsidR="00B6358C" w:rsidRPr="00535297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53529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6358C" w:rsidRPr="00D2166B" w:rsidTr="00637553">
        <w:trPr>
          <w:trHeight w:val="687"/>
        </w:trPr>
        <w:tc>
          <w:tcPr>
            <w:tcW w:w="3574" w:type="dxa"/>
            <w:vAlign w:val="bottom"/>
          </w:tcPr>
          <w:p w:rsidR="00B6358C" w:rsidRDefault="00B6358C" w:rsidP="006375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35297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83 0 01 М000С</w:t>
            </w:r>
          </w:p>
        </w:tc>
        <w:tc>
          <w:tcPr>
            <w:tcW w:w="789" w:type="dxa"/>
          </w:tcPr>
          <w:p w:rsidR="00B6358C" w:rsidRPr="00535297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6358C" w:rsidRPr="00D2166B" w:rsidTr="00637553">
        <w:trPr>
          <w:trHeight w:val="190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Основные мероприятия "Водоснабжение"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83 0 02 00000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6358C" w:rsidRPr="00D2166B" w:rsidTr="00637553">
        <w:trPr>
          <w:trHeight w:val="514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Муниципальная программа "Улучшение водоснабжения на территории Соцземледельского муниципального образования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в 2024 году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83 0 02 М000С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Закупка товаров, работ и услуг для 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83 0 02 М000С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83 0 02 М000С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360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1274" w:type="dxa"/>
          </w:tcPr>
          <w:p w:rsidR="00B6358C" w:rsidRPr="006317BF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</w:pPr>
            <w:r w:rsidRPr="006317BF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eastAsia="en-US"/>
              </w:rPr>
              <w:t>5,0</w:t>
            </w:r>
          </w:p>
        </w:tc>
      </w:tr>
      <w:tr w:rsidR="00B6358C" w:rsidRPr="00D2166B" w:rsidTr="00637553">
        <w:trPr>
          <w:trHeight w:val="514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"Ремонт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содержание автомобильных дорог в границах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Соцземледельского 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муниципального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образования на 2024год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"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84 0 00 00000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986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,1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667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,3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248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Основное мероприятие "Содержание и ремонт автомобильных дорог"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986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,1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667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,3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248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</w:tr>
      <w:tr w:rsidR="00B6358C" w:rsidRPr="00D2166B" w:rsidTr="00637553">
        <w:trPr>
          <w:trHeight w:val="682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D7610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D7610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D7610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354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0,00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Реализация мероприятия за счет средств дорожного фонда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Д0000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929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949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Д0000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929,6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949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Д0000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929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949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280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,7</w:t>
            </w:r>
          </w:p>
        </w:tc>
      </w:tr>
      <w:tr w:rsidR="00B6358C" w:rsidRPr="00D2166B" w:rsidTr="00637553">
        <w:trPr>
          <w:trHeight w:val="1858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межбюджетные трансферты на осуществление части полномочия по вопросам местного значения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а так же автомобильных дорог местного значения вне границ населенных пунктов в границах муниципального района за счет средств районного дорожного фонда Балашовского муниципального района Саратовской области</w:t>
            </w:r>
            <w:proofErr w:type="gramEnd"/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Д0200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702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717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,6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967 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,8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Д0200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702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967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,8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84 0 01 Д0200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702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,5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717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,6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967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,8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Муниципальная программа "Развитие субъектов малого и среднего предпринимательства на территории"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86 0 00 00000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535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Основные мероприятия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86 0 01 00000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514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Муниципальная программа "Развитие субъектов малого и среднего предпринимательства на территории Соцземле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дельского муниципального образования 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 xml:space="preserve"> на 2022-2024 г.г."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86 0 01 М000С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86 0 01 М000С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346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86 0 01 М000С</w:t>
            </w: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0,</w:t>
            </w: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3</w:t>
            </w:r>
            <w:r>
              <w:rPr>
                <w:rFonts w:ascii="Arial" w:eastAsiaTheme="minorHAnsi" w:hAnsi="Arial" w:cs="Arial"/>
                <w:color w:val="000000"/>
                <w:sz w:val="18"/>
                <w:szCs w:val="18"/>
                <w:lang w:eastAsia="en-US"/>
              </w:rPr>
              <w:t>,0</w:t>
            </w:r>
          </w:p>
        </w:tc>
      </w:tr>
      <w:tr w:rsidR="00B6358C" w:rsidRPr="00D2166B" w:rsidTr="00637553">
        <w:trPr>
          <w:trHeight w:val="334"/>
        </w:trPr>
        <w:tc>
          <w:tcPr>
            <w:tcW w:w="35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08" w:type="dxa"/>
            <w:gridSpan w:val="2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D2166B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846,9</w:t>
            </w:r>
          </w:p>
        </w:tc>
        <w:tc>
          <w:tcPr>
            <w:tcW w:w="1360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4290,8</w:t>
            </w:r>
          </w:p>
        </w:tc>
        <w:tc>
          <w:tcPr>
            <w:tcW w:w="1274" w:type="dxa"/>
          </w:tcPr>
          <w:p w:rsidR="00B6358C" w:rsidRPr="00D2166B" w:rsidRDefault="00B6358C" w:rsidP="0063755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4842,5</w:t>
            </w:r>
          </w:p>
        </w:tc>
      </w:tr>
    </w:tbl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Default="00B6358C" w:rsidP="00B6358C">
      <w:pPr>
        <w:jc w:val="right"/>
        <w:rPr>
          <w:rFonts w:ascii="PT Astra Serif" w:hAnsi="PT Astra Serif"/>
        </w:rPr>
      </w:pPr>
    </w:p>
    <w:p w:rsidR="00B6358C" w:rsidRPr="000252A1" w:rsidRDefault="00B6358C" w:rsidP="00B6358C">
      <w:pPr>
        <w:ind w:left="-426"/>
        <w:rPr>
          <w:rFonts w:ascii="PT Astra Serif" w:hAnsi="PT Astra Serif"/>
          <w:sz w:val="28"/>
          <w:szCs w:val="28"/>
        </w:rPr>
      </w:pPr>
    </w:p>
    <w:p w:rsidR="00B6358C" w:rsidRDefault="00B6358C"/>
    <w:p w:rsidR="00B6358C" w:rsidRDefault="00B6358C"/>
    <w:sectPr w:rsidR="00B6358C" w:rsidSect="00B0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053"/>
    <w:multiLevelType w:val="hybridMultilevel"/>
    <w:tmpl w:val="A16E9D50"/>
    <w:lvl w:ilvl="0" w:tplc="1F60F932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58C"/>
    <w:rsid w:val="004C032D"/>
    <w:rsid w:val="008F2E2B"/>
    <w:rsid w:val="00B029D1"/>
    <w:rsid w:val="00B6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58C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rsid w:val="00B6358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4">
    <w:name w:val="Íàçâàíèå çàêîíà"/>
    <w:basedOn w:val="a"/>
    <w:next w:val="a3"/>
    <w:rsid w:val="00B6358C"/>
    <w:pPr>
      <w:suppressAutoHyphens/>
      <w:overflowPunct w:val="0"/>
      <w:autoSpaceDE w:val="0"/>
      <w:autoSpaceDN w:val="0"/>
      <w:adjustRightInd w:val="0"/>
      <w:spacing w:after="480"/>
      <w:jc w:val="center"/>
      <w:textAlignment w:val="baseline"/>
    </w:pPr>
    <w:rPr>
      <w:b/>
      <w:sz w:val="36"/>
      <w:szCs w:val="20"/>
    </w:rPr>
  </w:style>
  <w:style w:type="paragraph" w:customStyle="1" w:styleId="a5">
    <w:name w:val="Текст документа"/>
    <w:basedOn w:val="a"/>
    <w:rsid w:val="00B6358C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styleId="a6">
    <w:name w:val="No Spacing"/>
    <w:uiPriority w:val="1"/>
    <w:qFormat/>
    <w:rsid w:val="00B6358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rsid w:val="00B6358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B63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635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35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635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6358C"/>
    <w:pPr>
      <w:jc w:val="center"/>
    </w:pPr>
    <w:rPr>
      <w:b/>
      <w:sz w:val="32"/>
      <w:szCs w:val="20"/>
    </w:rPr>
  </w:style>
  <w:style w:type="character" w:customStyle="1" w:styleId="aa">
    <w:name w:val="Название Знак"/>
    <w:basedOn w:val="a0"/>
    <w:link w:val="a9"/>
    <w:rsid w:val="00B6358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 Indent"/>
    <w:basedOn w:val="a"/>
    <w:link w:val="ac"/>
    <w:rsid w:val="00B6358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B635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6358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635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7981</Words>
  <Characters>45492</Characters>
  <Application>Microsoft Office Word</Application>
  <DocSecurity>0</DocSecurity>
  <Lines>379</Lines>
  <Paragraphs>106</Paragraphs>
  <ScaleCrop>false</ScaleCrop>
  <Company>SPecialiST RePack</Company>
  <LinksUpToDate>false</LinksUpToDate>
  <CharactersWithSpaces>53367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2023-12-28T10:12:00Z</dcterms:created>
  <dcterms:modified xsi:type="dcterms:W3CDTF">2023-12-28T10:14:00Z</dcterms:modified>
</cp:coreProperties>
</file>