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8" w:rsidRPr="004B46C8" w:rsidRDefault="004B46C8" w:rsidP="004B46C8">
      <w:pPr>
        <w:jc w:val="center"/>
        <w:rPr>
          <w:rFonts w:ascii="PT Astra Serif" w:hAnsi="PT Astra Serif"/>
          <w:b/>
          <w:sz w:val="28"/>
          <w:szCs w:val="28"/>
        </w:rPr>
      </w:pPr>
      <w:r w:rsidRPr="004B46C8">
        <w:rPr>
          <w:rFonts w:ascii="PT Astra Serif" w:hAnsi="PT Astra Serif"/>
          <w:b/>
          <w:sz w:val="28"/>
          <w:szCs w:val="28"/>
        </w:rPr>
        <w:t>АДМИНИСТРАЦИЯ</w:t>
      </w:r>
    </w:p>
    <w:p w:rsidR="004B46C8" w:rsidRPr="004B46C8" w:rsidRDefault="004B46C8" w:rsidP="004B46C8">
      <w:pPr>
        <w:jc w:val="center"/>
        <w:rPr>
          <w:rFonts w:ascii="PT Astra Serif" w:hAnsi="PT Astra Serif"/>
          <w:b/>
          <w:sz w:val="28"/>
          <w:szCs w:val="28"/>
        </w:rPr>
      </w:pPr>
      <w:r w:rsidRPr="004B46C8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4B46C8" w:rsidRPr="004B46C8" w:rsidRDefault="004B46C8" w:rsidP="004B46C8">
      <w:pPr>
        <w:jc w:val="center"/>
        <w:rPr>
          <w:rFonts w:ascii="PT Astra Serif" w:hAnsi="PT Astra Serif"/>
          <w:b/>
          <w:sz w:val="28"/>
          <w:szCs w:val="28"/>
        </w:rPr>
      </w:pPr>
      <w:r w:rsidRPr="004B46C8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4B46C8" w:rsidRPr="004B46C8" w:rsidRDefault="004B46C8" w:rsidP="004B46C8">
      <w:pPr>
        <w:jc w:val="center"/>
        <w:rPr>
          <w:rFonts w:ascii="PT Astra Serif" w:hAnsi="PT Astra Serif"/>
          <w:b/>
          <w:sz w:val="28"/>
          <w:szCs w:val="28"/>
        </w:rPr>
      </w:pPr>
      <w:r w:rsidRPr="004B46C8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4B46C8" w:rsidRPr="004B46C8" w:rsidRDefault="004B46C8" w:rsidP="004B46C8">
      <w:pPr>
        <w:jc w:val="both"/>
        <w:rPr>
          <w:rFonts w:ascii="PT Astra Serif" w:hAnsi="PT Astra Serif"/>
          <w:b/>
          <w:sz w:val="28"/>
          <w:szCs w:val="28"/>
        </w:rPr>
      </w:pPr>
    </w:p>
    <w:p w:rsidR="004B46C8" w:rsidRPr="004B46C8" w:rsidRDefault="004B46C8" w:rsidP="004B46C8">
      <w:pPr>
        <w:jc w:val="center"/>
        <w:rPr>
          <w:rFonts w:ascii="PT Astra Serif" w:hAnsi="PT Astra Serif"/>
          <w:b/>
          <w:sz w:val="28"/>
          <w:szCs w:val="28"/>
        </w:rPr>
      </w:pPr>
      <w:r w:rsidRPr="004B46C8">
        <w:rPr>
          <w:rFonts w:ascii="PT Astra Serif" w:hAnsi="PT Astra Serif"/>
          <w:b/>
          <w:sz w:val="28"/>
          <w:szCs w:val="28"/>
        </w:rPr>
        <w:t>ПОСТАНОВЛЕНИЕ</w:t>
      </w:r>
    </w:p>
    <w:p w:rsidR="004B46C8" w:rsidRPr="004B46C8" w:rsidRDefault="004B46C8" w:rsidP="004B46C8">
      <w:pPr>
        <w:jc w:val="both"/>
        <w:rPr>
          <w:rFonts w:ascii="PT Astra Serif" w:hAnsi="PT Astra Serif"/>
          <w:sz w:val="28"/>
          <w:szCs w:val="28"/>
        </w:rPr>
      </w:pPr>
    </w:p>
    <w:p w:rsidR="004B46C8" w:rsidRPr="004B46C8" w:rsidRDefault="004B46C8" w:rsidP="004B46C8">
      <w:pPr>
        <w:jc w:val="both"/>
        <w:rPr>
          <w:rFonts w:ascii="PT Astra Serif" w:hAnsi="PT Astra Serif"/>
          <w:b/>
          <w:sz w:val="28"/>
          <w:szCs w:val="28"/>
        </w:rPr>
      </w:pPr>
      <w:r w:rsidRPr="004B46C8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>т 13.12.2022 г. № 46</w:t>
      </w:r>
      <w:r w:rsidRPr="004B46C8">
        <w:rPr>
          <w:rFonts w:ascii="PT Astra Serif" w:hAnsi="PT Astra Serif"/>
          <w:b/>
          <w:sz w:val="28"/>
          <w:szCs w:val="28"/>
        </w:rPr>
        <w:t>-п</w:t>
      </w:r>
      <w:r w:rsidRPr="004B46C8">
        <w:rPr>
          <w:rFonts w:ascii="PT Astra Serif" w:hAnsi="PT Astra Serif"/>
          <w:b/>
          <w:sz w:val="28"/>
          <w:szCs w:val="28"/>
        </w:rPr>
        <w:tab/>
      </w:r>
      <w:r w:rsidRPr="004B46C8">
        <w:rPr>
          <w:rFonts w:ascii="PT Astra Serif" w:hAnsi="PT Astra Serif"/>
          <w:b/>
          <w:sz w:val="28"/>
          <w:szCs w:val="28"/>
        </w:rPr>
        <w:tab/>
      </w:r>
      <w:r w:rsidRPr="004B46C8">
        <w:rPr>
          <w:rFonts w:ascii="PT Astra Serif" w:hAnsi="PT Astra Serif"/>
          <w:b/>
          <w:sz w:val="28"/>
          <w:szCs w:val="28"/>
        </w:rPr>
        <w:tab/>
      </w:r>
      <w:r w:rsidRPr="004B46C8">
        <w:rPr>
          <w:rFonts w:ascii="PT Astra Serif" w:hAnsi="PT Astra Serif"/>
          <w:b/>
          <w:sz w:val="28"/>
          <w:szCs w:val="28"/>
        </w:rPr>
        <w:tab/>
      </w:r>
      <w:r w:rsidRPr="004B46C8">
        <w:rPr>
          <w:rFonts w:ascii="PT Astra Serif" w:hAnsi="PT Astra Serif"/>
          <w:b/>
          <w:sz w:val="28"/>
          <w:szCs w:val="28"/>
        </w:rPr>
        <w:tab/>
        <w:t xml:space="preserve">п. Соцземледельский </w:t>
      </w: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4B46C8">
        <w:rPr>
          <w:rFonts w:ascii="PT Astra Serif" w:hAnsi="PT Astra Serif"/>
          <w:b/>
          <w:bCs/>
          <w:sz w:val="28"/>
          <w:szCs w:val="28"/>
        </w:rPr>
        <w:t>Об отмене По</w:t>
      </w:r>
      <w:r>
        <w:rPr>
          <w:rFonts w:ascii="PT Astra Serif" w:hAnsi="PT Astra Serif"/>
          <w:b/>
          <w:bCs/>
          <w:sz w:val="28"/>
          <w:szCs w:val="28"/>
        </w:rPr>
        <w:t>становления № 33-п от 27.06.2019</w:t>
      </w:r>
      <w:r w:rsidRPr="004B46C8">
        <w:rPr>
          <w:rFonts w:ascii="PT Astra Serif" w:hAnsi="PT Astra Serif"/>
          <w:b/>
          <w:bCs/>
          <w:sz w:val="28"/>
          <w:szCs w:val="28"/>
        </w:rPr>
        <w:t xml:space="preserve"> г. </w:t>
      </w: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4B46C8"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О порядке  определения размера арендной платы за земельные участки, находящиеся в муниципальной собственности и предоставленные в аренду без торгов»</w:t>
      </w: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E238F6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E238F6">
          <w:rPr>
            <w:rStyle w:val="a4"/>
            <w:rFonts w:ascii="PT Astra Serif" w:hAnsi="PT Astra Serif"/>
            <w:sz w:val="28"/>
            <w:szCs w:val="28"/>
          </w:rPr>
          <w:t>подпунктом 3 пункта 3 статьи 39.7</w:t>
        </w:r>
      </w:hyperlink>
      <w:r w:rsidRPr="00E238F6">
        <w:rPr>
          <w:rFonts w:ascii="PT Astra Serif" w:hAnsi="PT Astra Serif"/>
          <w:sz w:val="28"/>
          <w:szCs w:val="28"/>
        </w:rPr>
        <w:t xml:space="preserve"> Земельного кодекса Российской Федерации</w:t>
      </w:r>
      <w:r w:rsidRPr="004B46C8">
        <w:rPr>
          <w:rFonts w:ascii="PT Astra Serif" w:hAnsi="PT Astra Serif"/>
          <w:bCs/>
          <w:sz w:val="28"/>
          <w:szCs w:val="28"/>
        </w:rPr>
        <w:t>, а также на основании Устава Соцземледельского муниципального образования,</w:t>
      </w: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4B46C8">
        <w:rPr>
          <w:rFonts w:ascii="PT Astra Serif" w:hAnsi="PT Astra Serif"/>
          <w:bCs/>
          <w:sz w:val="28"/>
          <w:szCs w:val="28"/>
        </w:rPr>
        <w:t xml:space="preserve">Администрация Соцземледельского муниципального образования </w:t>
      </w: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4B46C8">
        <w:rPr>
          <w:rFonts w:ascii="PT Astra Serif" w:hAnsi="PT Astra Serif"/>
          <w:bCs/>
          <w:sz w:val="28"/>
          <w:szCs w:val="28"/>
        </w:rPr>
        <w:t xml:space="preserve">                                                 ПОСТАНОВЛЯЕТ:</w:t>
      </w: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4B46C8" w:rsidRPr="004B46C8" w:rsidRDefault="004B46C8" w:rsidP="004B46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bCs/>
          <w:sz w:val="28"/>
          <w:szCs w:val="28"/>
        </w:rPr>
      </w:pPr>
      <w:r w:rsidRPr="004B46C8">
        <w:rPr>
          <w:rFonts w:ascii="PT Astra Serif" w:hAnsi="PT Astra Serif"/>
          <w:sz w:val="28"/>
          <w:szCs w:val="28"/>
        </w:rPr>
        <w:t>Постановление № 33-п от 27.06.2019 г «</w:t>
      </w:r>
      <w:r w:rsidRPr="004B46C8">
        <w:rPr>
          <w:rFonts w:ascii="PT Astra Serif" w:hAnsi="PT Astra Serif"/>
          <w:bCs/>
          <w:sz w:val="28"/>
          <w:szCs w:val="28"/>
        </w:rPr>
        <w:t>О порядке  определения размера арендной платы за земельные участки, находящиеся в муниципальной собственности и предоставленные в аренду без торгов»- отменить.</w:t>
      </w:r>
    </w:p>
    <w:p w:rsidR="004B46C8" w:rsidRPr="004B46C8" w:rsidRDefault="004B46C8" w:rsidP="004B46C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4B46C8">
        <w:rPr>
          <w:rFonts w:ascii="PT Astra Serif" w:hAnsi="PT Astra Serif"/>
          <w:sz w:val="28"/>
          <w:szCs w:val="28"/>
        </w:rPr>
        <w:t xml:space="preserve"> Опубликовать (обнародовать) настоящее постановление</w:t>
      </w:r>
    </w:p>
    <w:p w:rsidR="004B46C8" w:rsidRPr="004B46C8" w:rsidRDefault="004B46C8" w:rsidP="004B46C8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  <w:r w:rsidRPr="004B46C8">
        <w:rPr>
          <w:rFonts w:ascii="PT Astra Serif" w:hAnsi="PT Astra Serif"/>
          <w:sz w:val="28"/>
          <w:szCs w:val="28"/>
        </w:rPr>
        <w:t xml:space="preserve">на официальном сайте администрации Соцземледельского </w:t>
      </w:r>
      <w:proofErr w:type="gramStart"/>
      <w:r w:rsidRPr="004B46C8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4B46C8">
        <w:rPr>
          <w:rFonts w:ascii="PT Astra Serif" w:hAnsi="PT Astra Serif"/>
          <w:sz w:val="28"/>
          <w:szCs w:val="28"/>
        </w:rPr>
        <w:t xml:space="preserve"> образования.(</w:t>
      </w:r>
      <w:hyperlink r:id="rId6" w:history="1">
        <w:r w:rsidRPr="004B46C8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https://soczzemledelskoe-r64.gosweb.gosuslugi.ru</w:t>
        </w:r>
      </w:hyperlink>
      <w:r w:rsidRPr="004B46C8">
        <w:rPr>
          <w:rFonts w:ascii="PT Astra Serif" w:hAnsi="PT Astra Serif"/>
          <w:sz w:val="28"/>
          <w:szCs w:val="28"/>
        </w:rPr>
        <w:t>).</w:t>
      </w:r>
    </w:p>
    <w:p w:rsidR="004B46C8" w:rsidRPr="002B28CF" w:rsidRDefault="004B46C8" w:rsidP="004B46C8">
      <w:pPr>
        <w:pStyle w:val="a5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B28C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после</w:t>
      </w:r>
      <w:r>
        <w:rPr>
          <w:rFonts w:ascii="PT Astra Serif" w:hAnsi="PT Astra Serif"/>
          <w:sz w:val="28"/>
          <w:szCs w:val="28"/>
        </w:rPr>
        <w:t xml:space="preserve"> его официального </w:t>
      </w:r>
      <w:r w:rsidRPr="002B28CF">
        <w:rPr>
          <w:rFonts w:ascii="PT Astra Serif" w:hAnsi="PT Astra Serif"/>
          <w:sz w:val="28"/>
          <w:szCs w:val="28"/>
        </w:rPr>
        <w:t xml:space="preserve"> </w:t>
      </w:r>
      <w:r w:rsidR="0066431B">
        <w:rPr>
          <w:rFonts w:ascii="PT Astra Serif" w:hAnsi="PT Astra Serif"/>
          <w:sz w:val="28"/>
          <w:szCs w:val="28"/>
        </w:rPr>
        <w:t>опубликования</w:t>
      </w:r>
      <w:r w:rsidR="0066431B" w:rsidRPr="002B28C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</w:t>
      </w:r>
      <w:r w:rsidR="0066431B" w:rsidRPr="002B28CF">
        <w:rPr>
          <w:rFonts w:ascii="PT Astra Serif" w:hAnsi="PT Astra Serif"/>
          <w:sz w:val="28"/>
          <w:szCs w:val="28"/>
        </w:rPr>
        <w:t>обнародования</w:t>
      </w:r>
      <w:r>
        <w:rPr>
          <w:rFonts w:ascii="PT Astra Serif" w:hAnsi="PT Astra Serif"/>
          <w:sz w:val="28"/>
          <w:szCs w:val="28"/>
        </w:rPr>
        <w:t>)</w:t>
      </w:r>
      <w:r w:rsidRPr="002B28CF">
        <w:rPr>
          <w:rFonts w:ascii="PT Astra Serif" w:hAnsi="PT Astra Serif"/>
          <w:sz w:val="28"/>
          <w:szCs w:val="28"/>
        </w:rPr>
        <w:t>.</w:t>
      </w:r>
    </w:p>
    <w:p w:rsidR="004B46C8" w:rsidRDefault="004B46C8" w:rsidP="004B46C8">
      <w:pPr>
        <w:pStyle w:val="a5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B28C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B28C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B28CF">
        <w:rPr>
          <w:rFonts w:ascii="PT Astra Serif" w:hAnsi="PT Astra Serif"/>
          <w:sz w:val="28"/>
          <w:szCs w:val="28"/>
        </w:rPr>
        <w:t xml:space="preserve"> исполнением постановления оставляю за собой.</w:t>
      </w:r>
    </w:p>
    <w:p w:rsidR="004B46C8" w:rsidRPr="002B28CF" w:rsidRDefault="004B46C8" w:rsidP="004B46C8">
      <w:pPr>
        <w:pStyle w:val="a5"/>
        <w:ind w:left="720"/>
        <w:jc w:val="both"/>
        <w:rPr>
          <w:rFonts w:ascii="PT Astra Serif" w:hAnsi="PT Astra Serif"/>
          <w:sz w:val="28"/>
          <w:szCs w:val="28"/>
        </w:rPr>
      </w:pPr>
    </w:p>
    <w:p w:rsidR="004B46C8" w:rsidRPr="004B46C8" w:rsidRDefault="004B46C8" w:rsidP="004B46C8">
      <w:pPr>
        <w:tabs>
          <w:tab w:val="left" w:pos="709"/>
        </w:tabs>
        <w:ind w:left="360"/>
        <w:jc w:val="both"/>
        <w:rPr>
          <w:rFonts w:ascii="PT Astra Serif" w:hAnsi="PT Astra Serif"/>
          <w:b/>
          <w:sz w:val="28"/>
          <w:szCs w:val="28"/>
        </w:rPr>
      </w:pPr>
    </w:p>
    <w:p w:rsidR="004B46C8" w:rsidRPr="004B46C8" w:rsidRDefault="004B46C8" w:rsidP="004B46C8">
      <w:pPr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4B46C8">
        <w:rPr>
          <w:rFonts w:ascii="PT Astra Serif" w:hAnsi="PT Astra Serif"/>
          <w:b/>
          <w:sz w:val="28"/>
          <w:szCs w:val="28"/>
        </w:rPr>
        <w:t>Глава  Соцземледельского</w:t>
      </w:r>
    </w:p>
    <w:p w:rsidR="004B46C8" w:rsidRPr="004B46C8" w:rsidRDefault="004B46C8" w:rsidP="004B46C8">
      <w:pPr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4B46C8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О.В. Костикова </w:t>
      </w:r>
    </w:p>
    <w:p w:rsidR="004B46C8" w:rsidRPr="004B46C8" w:rsidRDefault="004B46C8" w:rsidP="004B46C8">
      <w:pPr>
        <w:widowControl w:val="0"/>
        <w:autoSpaceDE w:val="0"/>
        <w:autoSpaceDN w:val="0"/>
        <w:adjustRightInd w:val="0"/>
        <w:ind w:left="360"/>
        <w:jc w:val="both"/>
        <w:rPr>
          <w:rFonts w:ascii="PT Astra Serif" w:hAnsi="PT Astra Serif"/>
          <w:bCs/>
          <w:sz w:val="28"/>
          <w:szCs w:val="28"/>
        </w:rPr>
      </w:pPr>
    </w:p>
    <w:p w:rsidR="004B46C8" w:rsidRPr="004B46C8" w:rsidRDefault="004B46C8" w:rsidP="004B46C8">
      <w:pPr>
        <w:jc w:val="both"/>
        <w:rPr>
          <w:rFonts w:ascii="PT Astra Serif" w:hAnsi="PT Astra Serif"/>
          <w:sz w:val="28"/>
          <w:szCs w:val="28"/>
        </w:rPr>
      </w:pPr>
    </w:p>
    <w:p w:rsidR="004B46C8" w:rsidRPr="004B46C8" w:rsidRDefault="004B46C8" w:rsidP="004B46C8">
      <w:pPr>
        <w:jc w:val="both"/>
        <w:rPr>
          <w:rFonts w:ascii="PT Astra Serif" w:hAnsi="PT Astra Serif"/>
          <w:sz w:val="28"/>
          <w:szCs w:val="28"/>
        </w:rPr>
      </w:pPr>
    </w:p>
    <w:p w:rsidR="004B46C8" w:rsidRPr="004B46C8" w:rsidRDefault="004B46C8" w:rsidP="004B46C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A25467" w:rsidRPr="004B46C8" w:rsidRDefault="00A25467">
      <w:pPr>
        <w:rPr>
          <w:rFonts w:ascii="PT Astra Serif" w:hAnsi="PT Astra Serif"/>
        </w:rPr>
      </w:pPr>
    </w:p>
    <w:sectPr w:rsidR="00A25467" w:rsidRPr="004B46C8" w:rsidSect="00A2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504D"/>
    <w:multiLevelType w:val="hybridMultilevel"/>
    <w:tmpl w:val="8DCA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6C8"/>
    <w:rsid w:val="00090D6E"/>
    <w:rsid w:val="004B46C8"/>
    <w:rsid w:val="0066431B"/>
    <w:rsid w:val="00A2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C8"/>
    <w:pPr>
      <w:ind w:left="720"/>
      <w:contextualSpacing/>
    </w:pPr>
  </w:style>
  <w:style w:type="character" w:styleId="a4">
    <w:name w:val="Hyperlink"/>
    <w:rsid w:val="004B46C8"/>
    <w:rPr>
      <w:color w:val="0000FF"/>
      <w:u w:val="single"/>
    </w:rPr>
  </w:style>
  <w:style w:type="paragraph" w:styleId="a5">
    <w:name w:val="No Spacing"/>
    <w:qFormat/>
    <w:rsid w:val="004B46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zzemledelskoe-r64.gosweb.gosuslugi.ru" TargetMode="External"/><Relationship Id="rId5" Type="http://schemas.openxmlformats.org/officeDocument/2006/relationships/hyperlink" Target="consultantplus://offline/ref=03CB285C226FBA555A41F6DD1406EA814B149DDDACAE4CABFA4ABFFC849864A56E452705BDx4Y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2022-12-15T05:04:00Z</cp:lastPrinted>
  <dcterms:created xsi:type="dcterms:W3CDTF">2022-12-14T07:44:00Z</dcterms:created>
  <dcterms:modified xsi:type="dcterms:W3CDTF">2022-12-15T05:04:00Z</dcterms:modified>
</cp:coreProperties>
</file>