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30" w:rsidRPr="00F11762" w:rsidRDefault="00A33630" w:rsidP="00A33630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СОЦЗЕМЛЕДЕЛЬСКОГО </w:t>
      </w:r>
      <w:r w:rsidRPr="00F11762">
        <w:rPr>
          <w:b/>
          <w:color w:val="262626"/>
          <w:sz w:val="28"/>
          <w:szCs w:val="28"/>
        </w:rPr>
        <w:t>МУНИЦИПАЛЬНОГО ОБРАЗОВАНИЯ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6F5495">
        <w:rPr>
          <w:b/>
          <w:color w:val="262626"/>
          <w:sz w:val="28"/>
          <w:szCs w:val="28"/>
        </w:rPr>
        <w:t xml:space="preserve">   </w:t>
      </w:r>
      <w:r>
        <w:rPr>
          <w:b/>
          <w:color w:val="262626"/>
          <w:sz w:val="28"/>
          <w:szCs w:val="28"/>
        </w:rPr>
        <w:t xml:space="preserve"> </w:t>
      </w:r>
    </w:p>
    <w:p w:rsidR="00A33630" w:rsidRPr="00F11762" w:rsidRDefault="00A33630" w:rsidP="00A33630">
      <w:pPr>
        <w:rPr>
          <w:b/>
          <w:sz w:val="28"/>
          <w:szCs w:val="28"/>
        </w:rPr>
      </w:pPr>
    </w:p>
    <w:p w:rsidR="00A33630" w:rsidRPr="00CD2D71" w:rsidRDefault="00A33630" w:rsidP="00A3363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</w:t>
      </w:r>
      <w:r w:rsidR="00657DCF">
        <w:rPr>
          <w:rFonts w:ascii="PT Astra Serif" w:hAnsi="PT Astra Serif"/>
          <w:b/>
          <w:sz w:val="28"/>
          <w:szCs w:val="28"/>
        </w:rPr>
        <w:t>23.09</w:t>
      </w:r>
      <w:r w:rsidR="006F5495">
        <w:rPr>
          <w:rFonts w:ascii="PT Astra Serif" w:hAnsi="PT Astra Serif"/>
          <w:b/>
          <w:sz w:val="28"/>
          <w:szCs w:val="28"/>
        </w:rPr>
        <w:t xml:space="preserve">.2024г. </w:t>
      </w:r>
      <w:r w:rsidRPr="00CD2D71">
        <w:rPr>
          <w:rFonts w:ascii="PT Astra Serif" w:hAnsi="PT Astra Serif"/>
          <w:b/>
          <w:sz w:val="28"/>
          <w:szCs w:val="28"/>
        </w:rPr>
        <w:t>№</w:t>
      </w:r>
      <w:r w:rsidR="00657DCF">
        <w:rPr>
          <w:rFonts w:ascii="PT Astra Serif" w:hAnsi="PT Astra Serif"/>
          <w:b/>
          <w:sz w:val="28"/>
          <w:szCs w:val="28"/>
        </w:rPr>
        <w:t>38</w:t>
      </w:r>
      <w:r w:rsidRPr="00CD2D7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–</w:t>
      </w:r>
      <w:proofErr w:type="spellStart"/>
      <w:r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6F5495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>. Соцземледельский</w:t>
      </w:r>
    </w:p>
    <w:p w:rsidR="00A33630" w:rsidRDefault="00A33630" w:rsidP="00A33630">
      <w:pPr>
        <w:rPr>
          <w:b/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администрации </w:t>
      </w:r>
      <w:r>
        <w:rPr>
          <w:rFonts w:ascii="PT Astra Serif" w:hAnsi="PT Astra Serif"/>
          <w:b/>
          <w:sz w:val="28"/>
          <w:szCs w:val="28"/>
        </w:rPr>
        <w:t xml:space="preserve"> Соцземледельского </w:t>
      </w: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540548">
        <w:rPr>
          <w:rFonts w:ascii="PT Astra Serif" w:hAnsi="PT Astra Serif"/>
          <w:b/>
          <w:sz w:val="28"/>
          <w:szCs w:val="28"/>
        </w:rPr>
        <w:t xml:space="preserve">№18-п от 25.06.2021г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" Об утверждении </w:t>
      </w:r>
      <w:proofErr w:type="gramStart"/>
      <w:r w:rsidRPr="0054054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A33630" w:rsidRDefault="00A33630" w:rsidP="00A33630">
      <w:pPr>
        <w:rPr>
          <w:b/>
          <w:sz w:val="26"/>
          <w:szCs w:val="26"/>
        </w:rPr>
      </w:pPr>
    </w:p>
    <w:p w:rsidR="00A33630" w:rsidRDefault="00A33630" w:rsidP="00A33630">
      <w:pPr>
        <w:rPr>
          <w:b/>
          <w:sz w:val="26"/>
          <w:szCs w:val="26"/>
        </w:rPr>
      </w:pPr>
    </w:p>
    <w:p w:rsidR="00A33630" w:rsidRPr="008F39BB" w:rsidRDefault="00A33630" w:rsidP="00A33630">
      <w:pPr>
        <w:rPr>
          <w:b/>
          <w:sz w:val="28"/>
          <w:szCs w:val="28"/>
        </w:rPr>
      </w:pP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подп.9 п.2 ст. 39.3 Земельного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4570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а Соцземледельского </w:t>
      </w:r>
      <w:r w:rsidRPr="006457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Соцземледельского муниципального образования</w:t>
      </w: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ПОСТАНОВЛЯЕТ: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      1. Внести</w:t>
      </w:r>
      <w:r>
        <w:rPr>
          <w:rFonts w:ascii="PT Astra Serif" w:hAnsi="PT Astra Serif"/>
          <w:sz w:val="28"/>
          <w:szCs w:val="28"/>
        </w:rPr>
        <w:t xml:space="preserve"> следующие </w:t>
      </w:r>
      <w:r w:rsidRPr="00540548">
        <w:rPr>
          <w:rFonts w:ascii="PT Astra Serif" w:hAnsi="PT Astra Serif"/>
          <w:sz w:val="28"/>
          <w:szCs w:val="28"/>
        </w:rPr>
        <w:t xml:space="preserve">изменения в постановление администрации    Соцземледельского муниципального образования №18-п от 25.06.2021г 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A33630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>
        <w:rPr>
          <w:rFonts w:ascii="PT Astra Serif" w:hAnsi="PT Astra Serif"/>
          <w:sz w:val="28"/>
          <w:szCs w:val="28"/>
        </w:rPr>
        <w:t>:</w:t>
      </w:r>
    </w:p>
    <w:p w:rsidR="00A33630" w:rsidRPr="00A33630" w:rsidRDefault="00A33630" w:rsidP="00DC04C6">
      <w:pPr>
        <w:pStyle w:val="a3"/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b/>
          <w:i/>
          <w:sz w:val="28"/>
          <w:szCs w:val="28"/>
        </w:rPr>
      </w:pPr>
      <w:r w:rsidRPr="00A33630">
        <w:rPr>
          <w:rFonts w:ascii="PT Astra Serif" w:hAnsi="PT Astra Serif"/>
          <w:sz w:val="28"/>
          <w:szCs w:val="28"/>
        </w:rPr>
        <w:t>Раздел</w:t>
      </w:r>
      <w:proofErr w:type="gramStart"/>
      <w:r w:rsidRPr="00A33630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A33630">
        <w:rPr>
          <w:rFonts w:ascii="PT Astra Serif" w:hAnsi="PT Astra Serif"/>
          <w:sz w:val="28"/>
          <w:szCs w:val="28"/>
        </w:rPr>
        <w:t xml:space="preserve"> «</w:t>
      </w:r>
      <w:r w:rsidRPr="00A33630">
        <w:rPr>
          <w:b/>
          <w:i/>
          <w:sz w:val="28"/>
          <w:szCs w:val="28"/>
        </w:rPr>
        <w:t>Результат предоставления муниципальной услуги»</w:t>
      </w:r>
      <w:r>
        <w:rPr>
          <w:b/>
          <w:i/>
          <w:sz w:val="28"/>
          <w:szCs w:val="28"/>
        </w:rPr>
        <w:t xml:space="preserve"> </w:t>
      </w:r>
      <w:r w:rsidRPr="00A3363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пунктом 2.3.1 следующего содержания:</w:t>
      </w:r>
    </w:p>
    <w:p w:rsidR="00A33630" w:rsidRDefault="00A33630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A33630">
        <w:rPr>
          <w:sz w:val="28"/>
          <w:szCs w:val="28"/>
        </w:rPr>
        <w:t>2.3.1</w:t>
      </w:r>
      <w:r w:rsidRPr="00A33630">
        <w:rPr>
          <w:color w:val="000000"/>
          <w:sz w:val="28"/>
          <w:szCs w:val="28"/>
          <w:shd w:val="clear" w:color="auto" w:fill="FFFFFF"/>
        </w:rPr>
        <w:t xml:space="preserve"> </w:t>
      </w:r>
      <w:r w:rsidR="006E6EC5">
        <w:rPr>
          <w:color w:val="000000"/>
          <w:sz w:val="28"/>
          <w:szCs w:val="28"/>
          <w:shd w:val="clear" w:color="auto" w:fill="FFFFFF"/>
        </w:rPr>
        <w:t>Подп.9 п.2 ст. 39.3 Земельного кодекса Российской Федерации установлен особый (льготный) порядок приобретения  в собственность  земельных участков</w:t>
      </w:r>
      <w:proofErr w:type="gramStart"/>
      <w:r w:rsidR="006E6EC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E6EC5">
        <w:rPr>
          <w:color w:val="000000"/>
          <w:sz w:val="28"/>
          <w:szCs w:val="28"/>
          <w:shd w:val="clear" w:color="auto" w:fill="FFFFFF"/>
        </w:rPr>
        <w:t xml:space="preserve"> предназначенных для ведения сельскохозяйственного производства. 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Для принятия решения  уполномоченный орган устанавливает  следующие факты: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-наличие действующего договора аренды земельного участка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-истечение трех лет с момента заключения договора аренды  либо передачи прав и обязанностей по договору аренды земельного участка;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-фактическое использование такого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-подача заявления о заключении договора купли-продажи земельного участка без проведения торгов до дня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DC04C6" w:rsidRDefault="00DC04C6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-отсутствие у уполномоченного органа информации о выявленных в рамках государственного земельного надзора и не устраненных нарушениях  законодательства Российской Федерации при использовании такого земельного участка»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00768">
        <w:rPr>
          <w:rFonts w:ascii="PT Astra Serif" w:hAnsi="PT Astra Serif"/>
          <w:sz w:val="28"/>
          <w:szCs w:val="28"/>
        </w:rPr>
        <w:t xml:space="preserve"> 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Соцземледельского 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5" w:history="1">
        <w:r w:rsidRPr="00704851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704851">
        <w:rPr>
          <w:rFonts w:ascii="PT Astra Serif" w:hAnsi="PT Astra Serif"/>
          <w:sz w:val="28"/>
          <w:szCs w:val="28"/>
        </w:rPr>
        <w:t>)</w:t>
      </w:r>
      <w:r w:rsidRPr="00704851">
        <w:rPr>
          <w:rFonts w:ascii="PT Astra Serif" w:hAnsi="PT Astra Serif" w:cs="Arial"/>
          <w:sz w:val="28"/>
          <w:szCs w:val="28"/>
        </w:rPr>
        <w:t>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 xml:space="preserve">. Постановление вступает в силу после его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Глава  Соцземледельского </w:t>
      </w: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 О.В. Костикова </w:t>
      </w:r>
    </w:p>
    <w:p w:rsidR="00DC04C6" w:rsidRPr="008C78A7" w:rsidRDefault="00DC04C6" w:rsidP="00DC04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C04C6" w:rsidRPr="00A33630" w:rsidRDefault="00DC04C6" w:rsidP="00A33630">
      <w:pPr>
        <w:pStyle w:val="a3"/>
        <w:autoSpaceDE w:val="0"/>
        <w:autoSpaceDN w:val="0"/>
        <w:adjustRightInd w:val="0"/>
        <w:ind w:left="142"/>
        <w:rPr>
          <w:sz w:val="28"/>
          <w:szCs w:val="28"/>
        </w:rPr>
      </w:pPr>
    </w:p>
    <w:p w:rsidR="00A33630" w:rsidRPr="00A33630" w:rsidRDefault="00A33630" w:rsidP="00A33630">
      <w:pPr>
        <w:pStyle w:val="a3"/>
        <w:autoSpaceDE w:val="0"/>
        <w:autoSpaceDN w:val="0"/>
        <w:adjustRightInd w:val="0"/>
        <w:ind w:left="990"/>
        <w:rPr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A33630" w:rsidRPr="005C103B" w:rsidRDefault="00A33630" w:rsidP="00A3363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38"/>
    <w:multiLevelType w:val="multilevel"/>
    <w:tmpl w:val="B6509266"/>
    <w:lvl w:ilvl="0">
      <w:start w:val="1"/>
      <w:numFmt w:val="decimal"/>
      <w:lvlText w:val="%1"/>
      <w:lvlJc w:val="left"/>
      <w:pPr>
        <w:ind w:left="450" w:hanging="450"/>
      </w:pPr>
      <w:rPr>
        <w:rFonts w:ascii="PT Astra Serif" w:hAnsi="PT Astra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ascii="PT Astra Serif" w:hAnsi="PT Astra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PT Astra Serif" w:hAnsi="PT Astra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PT Astra Serif" w:hAnsi="PT Astra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PT Astra Serif" w:hAnsi="PT Astra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PT Astra Serif" w:hAnsi="PT Astra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PT Astra Serif" w:hAnsi="PT Astra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PT Astra Serif" w:hAnsi="PT Astra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PT Astra Serif" w:hAnsi="PT Astra Serif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3630"/>
    <w:rsid w:val="00153301"/>
    <w:rsid w:val="001A5C54"/>
    <w:rsid w:val="001F0542"/>
    <w:rsid w:val="00512DAF"/>
    <w:rsid w:val="00657DCF"/>
    <w:rsid w:val="006E6EC5"/>
    <w:rsid w:val="006F5495"/>
    <w:rsid w:val="00740243"/>
    <w:rsid w:val="00767073"/>
    <w:rsid w:val="00773717"/>
    <w:rsid w:val="007C1CA2"/>
    <w:rsid w:val="00876B7B"/>
    <w:rsid w:val="008E64F1"/>
    <w:rsid w:val="008F2E2B"/>
    <w:rsid w:val="009B2356"/>
    <w:rsid w:val="00A33630"/>
    <w:rsid w:val="00B029D1"/>
    <w:rsid w:val="00D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3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3363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3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2024-09-24T05:33:00Z</cp:lastPrinted>
  <dcterms:created xsi:type="dcterms:W3CDTF">2024-06-17T11:58:00Z</dcterms:created>
  <dcterms:modified xsi:type="dcterms:W3CDTF">2024-09-24T05:33:00Z</dcterms:modified>
</cp:coreProperties>
</file>