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D2778F" w:rsidRPr="000A284F" w:rsidRDefault="00D2778F" w:rsidP="000A284F">
      <w:pPr>
        <w:spacing w:after="0" w:line="240" w:lineRule="auto"/>
        <w:jc w:val="both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252E2F" w:rsidRPr="000A284F" w:rsidRDefault="000A284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 xml:space="preserve">СОЦЗЕМЛЕДЕЛЬСКОГО </w:t>
      </w:r>
      <w:r w:rsidR="00252E2F" w:rsidRPr="000A284F">
        <w:rPr>
          <w:rFonts w:ascii="PT Astra Serif" w:hAnsi="PT Astra Serif" w:cs="Times New Roman"/>
          <w:b/>
          <w:color w:val="262626"/>
          <w:sz w:val="28"/>
          <w:szCs w:val="28"/>
        </w:rPr>
        <w:t>МУНИЦИПАЛЬНОГО ОБРАЗОВАНИЯ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0A284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252E2F" w:rsidRPr="000A284F" w:rsidRDefault="00252E2F" w:rsidP="000A284F">
      <w:pPr>
        <w:snapToGrid w:val="0"/>
        <w:spacing w:after="0"/>
        <w:jc w:val="both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252E2F" w:rsidRPr="000A284F" w:rsidRDefault="00252E2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2E2F" w:rsidRPr="000A284F" w:rsidRDefault="00B33CB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  </w:t>
      </w:r>
      <w:r w:rsidR="00142EFD">
        <w:rPr>
          <w:rFonts w:ascii="PT Astra Serif" w:hAnsi="PT Astra Serif" w:cs="Times New Roman"/>
          <w:b/>
          <w:sz w:val="28"/>
          <w:szCs w:val="28"/>
        </w:rPr>
        <w:t>31.05.2023г</w:t>
      </w:r>
      <w:r>
        <w:rPr>
          <w:rFonts w:ascii="PT Astra Serif" w:hAnsi="PT Astra Serif" w:cs="Times New Roman"/>
          <w:b/>
          <w:sz w:val="28"/>
          <w:szCs w:val="28"/>
        </w:rPr>
        <w:t xml:space="preserve"> №  </w:t>
      </w:r>
      <w:r w:rsidR="00142EFD">
        <w:rPr>
          <w:rFonts w:ascii="PT Astra Serif" w:hAnsi="PT Astra Serif" w:cs="Times New Roman"/>
          <w:b/>
          <w:sz w:val="28"/>
          <w:szCs w:val="28"/>
        </w:rPr>
        <w:t>15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52E2F" w:rsidRPr="000A284F">
        <w:rPr>
          <w:rFonts w:ascii="PT Astra Serif" w:hAnsi="PT Astra Serif" w:cs="Times New Roman"/>
          <w:b/>
          <w:sz w:val="28"/>
          <w:szCs w:val="28"/>
        </w:rPr>
        <w:t>-</w:t>
      </w:r>
      <w:proofErr w:type="spellStart"/>
      <w:r w:rsidR="00252E2F" w:rsidRPr="000A284F"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r w:rsidR="000A284F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0A284F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0A284F">
        <w:rPr>
          <w:rFonts w:ascii="PT Astra Serif" w:hAnsi="PT Astra Serif" w:cs="Times New Roman"/>
          <w:b/>
          <w:sz w:val="28"/>
          <w:szCs w:val="28"/>
        </w:rPr>
        <w:t>. Соцземледельский</w:t>
      </w:r>
    </w:p>
    <w:p w:rsidR="00252E2F" w:rsidRPr="000A284F" w:rsidRDefault="00252E2F" w:rsidP="000A284F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D6EAA" w:rsidRDefault="00AD6EAA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Об утверждении Порядка предоставления субсидий,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в том числе грантов в форме субсидий, юридическим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лицам (за исключением субсидий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государственны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>муниципальным) учреждениям), индивидуальным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предпринимателям, а также физическим лицам –производителям товаров, работ, услуг из бюджета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33CBF">
        <w:rPr>
          <w:rFonts w:ascii="PT Astra Serif" w:hAnsi="PT Astra Serif" w:cs="Times New Roman"/>
          <w:b/>
          <w:sz w:val="28"/>
          <w:szCs w:val="28"/>
        </w:rPr>
        <w:t>Соцземледельского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8B6433" w:rsidRPr="000A284F">
        <w:rPr>
          <w:rFonts w:ascii="PT Astra Serif" w:hAnsi="PT Astra Serif" w:cs="Times New Roman"/>
          <w:b/>
          <w:sz w:val="28"/>
          <w:szCs w:val="28"/>
        </w:rPr>
        <w:t>.</w:t>
      </w:r>
    </w:p>
    <w:p w:rsidR="00B33CBF" w:rsidRPr="000A284F" w:rsidRDefault="00B33CBF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A284F">
        <w:rPr>
          <w:rFonts w:ascii="PT Astra Serif" w:hAnsi="PT Astra Serif" w:cs="Times New Roman"/>
          <w:sz w:val="28"/>
          <w:szCs w:val="28"/>
        </w:rPr>
        <w:t>В соответствии с Бюджетным кодексом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Российской Федерации, Федеральным законом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Постановлением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Правительства Российской Федерации от 18 сентября 2020 года N1492 "Об общих требованиях к нормативным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 xml:space="preserve">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33CBF">
        <w:rPr>
          <w:rFonts w:ascii="PT Astra Serif" w:hAnsi="PT Astra Serif" w:cs="Times New Roman"/>
          <w:sz w:val="28"/>
          <w:szCs w:val="28"/>
        </w:rPr>
        <w:t>,</w:t>
      </w:r>
      <w:r w:rsidR="00B33C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proofErr w:type="gramStart"/>
      <w:r w:rsidR="00B33CBF">
        <w:rPr>
          <w:rFonts w:ascii="Times New Roman" w:hAnsi="Times New Roman" w:cs="Times New Roman"/>
          <w:sz w:val="28"/>
          <w:szCs w:val="28"/>
        </w:rPr>
        <w:t>22.12.2022 №2385"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</w:t>
      </w:r>
      <w:r w:rsidR="00B33CBF" w:rsidRPr="00743A36">
        <w:rPr>
          <w:rFonts w:ascii="Georgia" w:hAnsi="Georgia"/>
          <w:i/>
          <w:iCs/>
          <w:color w:val="000000"/>
          <w:sz w:val="28"/>
          <w:szCs w:val="28"/>
          <w:shd w:val="clear" w:color="auto" w:fill="FDFDFD"/>
        </w:rPr>
        <w:t xml:space="preserve"> </w:t>
      </w:r>
      <w:r w:rsidR="00B33CBF" w:rsidRPr="00743A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услуг</w:t>
      </w:r>
      <w:r w:rsidR="00B33C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</w:t>
      </w:r>
      <w:r w:rsidRPr="000A284F">
        <w:rPr>
          <w:rFonts w:ascii="PT Astra Serif" w:hAnsi="PT Astra Serif" w:cs="Times New Roman"/>
          <w:sz w:val="28"/>
          <w:szCs w:val="28"/>
        </w:rPr>
        <w:t>, руководствуясь Уставом</w:t>
      </w:r>
      <w:r w:rsidR="00B33CBF">
        <w:rPr>
          <w:rFonts w:ascii="PT Astra Serif" w:hAnsi="PT Astra Serif" w:cs="Times New Roman"/>
          <w:sz w:val="28"/>
          <w:szCs w:val="28"/>
        </w:rPr>
        <w:t xml:space="preserve"> Соцземледельского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>муницип</w:t>
      </w:r>
      <w:r w:rsidR="008B6433" w:rsidRPr="000A284F">
        <w:rPr>
          <w:rFonts w:ascii="PT Astra Serif" w:hAnsi="PT Astra Serif" w:cs="Times New Roman"/>
          <w:sz w:val="28"/>
          <w:szCs w:val="28"/>
        </w:rPr>
        <w:t>альн</w:t>
      </w:r>
      <w:r w:rsidR="00B33CBF">
        <w:rPr>
          <w:rFonts w:ascii="PT Astra Serif" w:hAnsi="PT Astra Serif" w:cs="Times New Roman"/>
          <w:sz w:val="28"/>
          <w:szCs w:val="28"/>
        </w:rPr>
        <w:t xml:space="preserve">ого образования, администрация Соцземледельского 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proofErr w:type="gramEnd"/>
    </w:p>
    <w:p w:rsidR="00AD6EAA" w:rsidRPr="000A284F" w:rsidRDefault="008B6433" w:rsidP="000A284F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AD6EAA" w:rsidRPr="000A284F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C61502" w:rsidRPr="000A284F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1. Утвердить Порядок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r w:rsidRPr="000A284F">
        <w:rPr>
          <w:rFonts w:ascii="PT Astra Serif" w:hAnsi="PT Astra Serif" w:cs="Times New Roman"/>
          <w:sz w:val="28"/>
          <w:szCs w:val="28"/>
        </w:rPr>
        <w:lastRenderedPageBreak/>
        <w:t xml:space="preserve">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това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ров, работ, услуг из бюджета </w:t>
      </w:r>
      <w:r w:rsidR="00B33CBF">
        <w:rPr>
          <w:rFonts w:ascii="PT Astra Serif" w:hAnsi="PT Astra Serif" w:cs="Times New Roman"/>
          <w:sz w:val="28"/>
          <w:szCs w:val="28"/>
        </w:rPr>
        <w:t>Соцземледельского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2B72DB" w:rsidRPr="000A284F">
        <w:rPr>
          <w:rFonts w:ascii="PT Astra Serif" w:hAnsi="PT Astra Serif" w:cs="Times New Roman"/>
          <w:sz w:val="28"/>
          <w:szCs w:val="28"/>
        </w:rPr>
        <w:t>(приложение №</w:t>
      </w:r>
      <w:r w:rsidRPr="000A284F">
        <w:rPr>
          <w:rFonts w:ascii="PT Astra Serif" w:hAnsi="PT Astra Serif" w:cs="Times New Roman"/>
          <w:sz w:val="28"/>
          <w:szCs w:val="28"/>
        </w:rPr>
        <w:t xml:space="preserve"> 1).</w:t>
      </w:r>
    </w:p>
    <w:p w:rsidR="00AD6EAA" w:rsidRDefault="00AD6EAA" w:rsidP="000A28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>2. Ответственным исполнителям муниципальных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sz w:val="28"/>
          <w:szCs w:val="28"/>
        </w:rPr>
        <w:t xml:space="preserve">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hAnsi="PT Astra Serif" w:cs="Times New Roman"/>
          <w:sz w:val="28"/>
          <w:szCs w:val="28"/>
        </w:rPr>
        <w:t>-п</w:t>
      </w:r>
      <w:proofErr w:type="gramEnd"/>
      <w:r w:rsidRPr="000A284F">
        <w:rPr>
          <w:rFonts w:ascii="PT Astra Serif" w:hAnsi="PT Astra Serif" w:cs="Times New Roman"/>
          <w:sz w:val="28"/>
          <w:szCs w:val="28"/>
        </w:rPr>
        <w:t>роизводителям то</w:t>
      </w:r>
      <w:r w:rsidR="008B6433" w:rsidRPr="000A284F">
        <w:rPr>
          <w:rFonts w:ascii="PT Astra Serif" w:hAnsi="PT Astra Serif" w:cs="Times New Roman"/>
          <w:sz w:val="28"/>
          <w:szCs w:val="28"/>
        </w:rPr>
        <w:t xml:space="preserve">варов, работ, услуг из бюджета </w:t>
      </w:r>
      <w:r w:rsidR="00B33CBF">
        <w:rPr>
          <w:rFonts w:ascii="PT Astra Serif" w:hAnsi="PT Astra Serif" w:cs="Times New Roman"/>
          <w:sz w:val="28"/>
          <w:szCs w:val="28"/>
        </w:rPr>
        <w:t xml:space="preserve">Соцземледельского </w:t>
      </w:r>
      <w:r w:rsidR="008B6433" w:rsidRPr="000A284F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0A284F">
        <w:rPr>
          <w:rFonts w:ascii="PT Astra Serif" w:hAnsi="PT Astra Serif" w:cs="Times New Roman"/>
          <w:sz w:val="28"/>
          <w:szCs w:val="28"/>
        </w:rPr>
        <w:t>, утвержденным настоящим постановлением.</w:t>
      </w:r>
    </w:p>
    <w:p w:rsidR="00B33CBF" w:rsidRDefault="00B33CBF" w:rsidP="00B33CBF">
      <w:pPr>
        <w:pStyle w:val="a6"/>
        <w:shd w:val="clear" w:color="auto" w:fill="FFFFFF"/>
        <w:spacing w:before="0" w:after="0"/>
        <w:jc w:val="both"/>
      </w:pPr>
      <w:r>
        <w:rPr>
          <w:rFonts w:eastAsia="Calibri"/>
          <w:sz w:val="28"/>
          <w:szCs w:val="28"/>
          <w:lang w:eastAsia="en-US"/>
        </w:rPr>
        <w:t>3</w:t>
      </w:r>
      <w:r w:rsidRPr="004D7C5D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Соцземледельского 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</w:t>
      </w:r>
      <w:r w:rsidRPr="004D7C5D">
        <w:rPr>
          <w:rFonts w:eastAsia="Calibri"/>
          <w:sz w:val="28"/>
          <w:szCs w:val="28"/>
          <w:lang w:eastAsia="en-US"/>
        </w:rPr>
        <w:t xml:space="preserve"> в сети Интернет: </w:t>
      </w:r>
      <w:hyperlink r:id="rId6" w:history="1">
        <w:r w:rsidRPr="00E871F8">
          <w:rPr>
            <w:rStyle w:val="a3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</w:p>
    <w:p w:rsidR="006B58F5" w:rsidRDefault="006B58F5" w:rsidP="00B33CBF">
      <w:pPr>
        <w:pStyle w:val="a6"/>
        <w:shd w:val="clear" w:color="auto" w:fill="FFFFFF"/>
        <w:spacing w:before="0" w:after="0"/>
        <w:jc w:val="both"/>
        <w:rPr>
          <w:rFonts w:ascii="Montserrat" w:hAnsi="Montserrat"/>
          <w:b/>
          <w:bCs/>
          <w:color w:val="273350"/>
          <w:shd w:val="clear" w:color="auto" w:fill="FFFFFF"/>
        </w:rPr>
      </w:pPr>
      <w:r w:rsidRPr="006B58F5">
        <w:rPr>
          <w:sz w:val="28"/>
          <w:szCs w:val="28"/>
        </w:rPr>
        <w:t>4.</w:t>
      </w:r>
      <w:r>
        <w:t xml:space="preserve"> </w:t>
      </w:r>
      <w:r w:rsidRPr="00D02662">
        <w:rPr>
          <w:sz w:val="28"/>
          <w:szCs w:val="28"/>
        </w:rPr>
        <w:t xml:space="preserve">Настоящее постановление вступает в силу  с момента его </w:t>
      </w:r>
      <w:r>
        <w:rPr>
          <w:sz w:val="28"/>
          <w:szCs w:val="28"/>
        </w:rPr>
        <w:t>официального опубликования (обнародования)</w:t>
      </w:r>
    </w:p>
    <w:p w:rsidR="008B6433" w:rsidRPr="000A284F" w:rsidRDefault="006B58F5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8B6433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33CB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</w:t>
      </w:r>
      <w:r w:rsidR="00B33CB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Соцземледельского </w:t>
      </w:r>
    </w:p>
    <w:p w:rsidR="008B6433" w:rsidRPr="000A284F" w:rsidRDefault="00B33CBF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</w:t>
      </w:r>
      <w:r w:rsidR="008B6433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униципального образования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О.В. Костикова </w:t>
      </w: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6433" w:rsidRPr="000A284F" w:rsidRDefault="008B6433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1к постановлению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F4F56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Администрации </w:t>
      </w:r>
    </w:p>
    <w:p w:rsidR="00824798" w:rsidRPr="000A284F" w:rsidRDefault="002F4F56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824798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От </w:t>
      </w:r>
      <w:r w:rsidR="00142EFD">
        <w:rPr>
          <w:rFonts w:ascii="PT Astra Serif" w:eastAsia="Times New Roman" w:hAnsi="PT Astra Serif" w:cs="Times New Roman"/>
          <w:sz w:val="28"/>
          <w:szCs w:val="28"/>
          <w:lang w:eastAsia="ru-RU"/>
        </w:rPr>
        <w:t>31.05.2023г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42EFD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2778F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proofErr w:type="gramStart"/>
      <w:r w:rsidR="00D2778F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роизводителям товаров, работ, услуг из бюдже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 </w:t>
      </w:r>
      <w:r w:rsidR="00B33CB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Соцземледельского</w:t>
      </w:r>
      <w:r w:rsidR="00824798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 Общие положения о предоставлении субсидий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1.1. Настоящий Порядок разработан в соответствии со статьей 78Бюджетного кодекса Российской Федерации, Постановлением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Российской Федерации от 18 сентября 2020 года N1492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услуг, и 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 денежных средств из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 работ, услуг.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а) возмещения недополученных доходов;</w:t>
      </w:r>
    </w:p>
    <w:p w:rsidR="00824798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б) финансового обеспечения (возмещения) затрат;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предоставления грантов в форме субсидий.</w:t>
      </w:r>
    </w:p>
    <w:p w:rsidR="00AD6EAA" w:rsidRPr="000A284F" w:rsidRDefault="00824798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Администрация 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-А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дминистрация) является главным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-главный распорядитель), осуществляющего предоставление субсидий, в том числе грантов в форме субсидий, в пределах бюджетных ассигнований,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администрации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Критерии, условия и порядок конкурсного отбора утверждены настоящим постановлением.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1.5. Критериями отбора получателей субсидий, имеющих право на</w:t>
      </w:r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получение субсидий из бюджета</w:t>
      </w:r>
      <w:proofErr w:type="gramStart"/>
      <w:r w:rsidR="00824798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определенную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правовым актом являются: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осуществление получателем субсидии деятельнос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 на территории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proofErr w:type="gramEnd"/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отсутствие просроченной задол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женности по возврату в бюджет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Соцземледельский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муниципальным образованием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варов, работ, услуг из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5) получатели субсидий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F4F56">
        <w:rPr>
          <w:rFonts w:ascii="PT Astra Serif" w:eastAsia="Times New Roman" w:hAnsi="PT Astra Serif" w:cs="Times New Roman"/>
          <w:sz w:val="28"/>
          <w:szCs w:val="28"/>
          <w:lang w:eastAsia="ru-RU"/>
        </w:rPr>
        <w:t>7)</w:t>
      </w:r>
      <w:r w:rsidR="002F4F56" w:rsidRPr="002F4F56">
        <w:rPr>
          <w:rFonts w:ascii="PT Astra Serif" w:hAnsi="PT Astra Serif"/>
          <w:sz w:val="28"/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="002F4F56"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2F4F56"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="002F4F56"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2F4F56" w:rsidRPr="002F4F56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BE28D0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получатели субсидий не должны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получать средства из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ссийской Федерации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Саратовской области</w:t>
      </w:r>
      <w:proofErr w:type="gramStart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,</w:t>
      </w:r>
      <w:proofErr w:type="gramEnd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цели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указанные в пункте 1.2настоящего Порядка;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наличие у участников отбора: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-кадрового состава, необходимого для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72F4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-иные требования, установленные в правовом акте.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если получатель субсидии (гранта в форме субсидии) определен в соответствии с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бюджете на очередной финансовый год и плановый период с указанием цели предоставления субсидий, с указанием наименования национального проекта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проекта, муниципальной программы, субсидия предоставляется при соблюдении следующих критериев: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осуществление получателем субсид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ии деятельности на территории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отсутствие просроченной задолженности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возврату в бюджет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с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администрацией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роизводителям товаров,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работ, услуг из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муниципального образования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-ю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-индивидуальные предприниматели не должны прекратить деятельность в качестве индивидуального предпринимателя;</w:t>
      </w:r>
    </w:p>
    <w:p w:rsidR="00AD6EAA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участника отбора, являющегося юридическим лицом, об индивидуальном предпринимателе и о физическом лице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роизводителе товаров, работ, услуг, являющихся участниками отбора;</w:t>
      </w:r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получатели субсидий</w:t>
      </w:r>
      <w:r w:rsidRPr="002F4F56">
        <w:rPr>
          <w:rFonts w:ascii="PT Astra Serif" w:hAnsi="PT Astra Serif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офшорного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) владения активами в Российской Федерации (далее -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офшорные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proofErr w:type="gramEnd"/>
      <w:r w:rsidRPr="002F4F56">
        <w:rPr>
          <w:rFonts w:ascii="PT Astra Serif" w:hAnsi="PT Astra Serif"/>
          <w:sz w:val="28"/>
          <w:szCs w:val="28"/>
        </w:rPr>
        <w:t xml:space="preserve"> компаний в совокупности превышает 25 процентов (если иное не предусмотрено законодательством Российской Федерации). </w:t>
      </w:r>
      <w:proofErr w:type="gramStart"/>
      <w:r w:rsidRPr="002F4F56">
        <w:rPr>
          <w:rFonts w:ascii="PT Astra Serif" w:hAnsi="PT Astra Serif"/>
          <w:sz w:val="28"/>
          <w:szCs w:val="28"/>
        </w:rPr>
        <w:t xml:space="preserve">При расчете доли участия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</w:t>
      </w:r>
      <w:r w:rsidRPr="002F4F56">
        <w:rPr>
          <w:rFonts w:ascii="PT Astra Serif" w:hAnsi="PT Astra Serif"/>
          <w:sz w:val="28"/>
          <w:szCs w:val="28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F4F56">
        <w:rPr>
          <w:rFonts w:ascii="PT Astra Serif" w:hAnsi="PT Astra Serif"/>
          <w:sz w:val="28"/>
          <w:szCs w:val="28"/>
        </w:rPr>
        <w:t>офшорных</w:t>
      </w:r>
      <w:proofErr w:type="spellEnd"/>
      <w:r w:rsidRPr="002F4F56">
        <w:rPr>
          <w:rFonts w:ascii="PT Astra Serif" w:hAnsi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F4F56">
        <w:rPr>
          <w:rFonts w:ascii="PT Astra Serif" w:hAnsi="PT Astra Serif"/>
          <w:sz w:val="28"/>
          <w:szCs w:val="28"/>
        </w:rPr>
        <w:t xml:space="preserve"> публичных акционерных обществ</w:t>
      </w:r>
      <w:r>
        <w:rPr>
          <w:rFonts w:ascii="PT Astra Serif" w:hAnsi="PT Astra Serif"/>
          <w:sz w:val="28"/>
          <w:szCs w:val="28"/>
        </w:rPr>
        <w:t>;</w:t>
      </w:r>
    </w:p>
    <w:p w:rsidR="00BA427E" w:rsidRPr="000A284F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получатели субсидий не должны получать средства из бюдж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 иными нормативными правовыми актами Россий</w:t>
      </w:r>
      <w:r w:rsidR="00BE28D0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Федерации и Саратовской области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муниципальными актами на цели, указанные в пункте 1.2настоящего Порядка;</w:t>
      </w:r>
      <w:proofErr w:type="gramEnd"/>
    </w:p>
    <w:p w:rsidR="001F6187" w:rsidRDefault="001F618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наличие у получателя субсидии: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правовым актом);</w:t>
      </w:r>
    </w:p>
    <w:p w:rsidR="001F6187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</w:t>
      </w:r>
      <w:r w:rsidR="001F6187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A427E" w:rsidRPr="001F6187" w:rsidRDefault="00AD6EAA" w:rsidP="001F6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подпунктом;</w:t>
      </w:r>
      <w:r w:rsidR="00641434"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-и</w:t>
      </w:r>
      <w:proofErr w:type="gramEnd"/>
      <w:r w:rsidRP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ные требования, установленные в правовом акте.</w:t>
      </w:r>
    </w:p>
    <w:p w:rsidR="002F4F56" w:rsidRPr="009B27F9" w:rsidRDefault="002F4F56" w:rsidP="001F6187">
      <w:pPr>
        <w:pStyle w:val="a6"/>
        <w:spacing w:before="90" w:after="90"/>
        <w:jc w:val="both"/>
        <w:rPr>
          <w:color w:val="333333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10)</w:t>
      </w:r>
      <w:r w:rsidRPr="002F4F56">
        <w:rPr>
          <w:color w:val="333333"/>
          <w:sz w:val="28"/>
          <w:szCs w:val="28"/>
        </w:rPr>
        <w:t xml:space="preserve"> </w:t>
      </w:r>
      <w:r w:rsidRPr="009B27F9">
        <w:rPr>
          <w:color w:val="333333"/>
          <w:sz w:val="28"/>
          <w:szCs w:val="28"/>
        </w:rPr>
        <w:t xml:space="preserve">- в правовой акт, регулирующий предоставление субсидий в порядке возмещения недополученных доходов по кредитам, выданным кредитными организациями (займам, выданным </w:t>
      </w:r>
      <w:proofErr w:type="spellStart"/>
      <w:r w:rsidRPr="009B27F9">
        <w:rPr>
          <w:color w:val="333333"/>
          <w:sz w:val="28"/>
          <w:szCs w:val="28"/>
        </w:rPr>
        <w:t>микрофинансовыми</w:t>
      </w:r>
      <w:proofErr w:type="spellEnd"/>
      <w:r w:rsidRPr="009B27F9">
        <w:rPr>
          <w:color w:val="333333"/>
          <w:sz w:val="28"/>
          <w:szCs w:val="28"/>
        </w:rPr>
        <w:t xml:space="preserve"> организациями) по льготным ставкам, не включаются требования к участникам отбора.</w:t>
      </w:r>
    </w:p>
    <w:p w:rsidR="002F4F56" w:rsidRPr="000A284F" w:rsidRDefault="002F4F56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Условия и порядок предоставления субсидий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2.1. Субсидии предоставляются на основе результатов о</w:t>
      </w:r>
      <w:r w:rsidR="00B6298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тбора, один из следующих способов проведения отбора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-конкурс, который проводится при определении получателя субсидии исходя из наил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учших условий достижения результатов в целях </w:t>
      </w:r>
      <w:proofErr w:type="gramStart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достижения</w:t>
      </w:r>
      <w:proofErr w:type="gramEnd"/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предоставляется субсидия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62987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-запрос предложений, который указывается при определении получателя субсидии главным распорядителем, </w:t>
      </w:r>
      <w:r w:rsidR="007274A9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как получателем бюджетных средств</w:t>
      </w:r>
      <w:r w:rsidR="0053147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иной организацией,</w:t>
      </w:r>
      <w:r w:rsidR="00C12BD6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проводящим в соответствии с правовым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отборе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числа компетентных специалистов, которая формируется на основании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постановления Администрации.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F6187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сайте </w:t>
      </w:r>
      <w:r w:rsidR="001F6187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 МО (</w:t>
      </w:r>
      <w:hyperlink r:id="rId7" w:history="1">
        <w:r w:rsidR="001F6187" w:rsidRPr="00E871F8">
          <w:rPr>
            <w:rStyle w:val="a3"/>
            <w:rFonts w:ascii="Montserrat" w:hAnsi="Montserrat"/>
            <w:szCs w:val="28"/>
            <w:shd w:val="clear" w:color="auto" w:fill="FFFFFF"/>
          </w:rPr>
          <w:t>https://soczzemledelskoe-r64.gosweb.gosuslugi.ru</w:t>
        </w:r>
      </w:hyperlink>
      <w:r w:rsidR="001F6187">
        <w:t>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для участия в отборе (приложение N 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выписки из Единого государственного реестра юридических лиц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-для юридических лиц или из Единого государственного реестра индивидуальных предпринимателей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индивидуальных предпринимателей;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документы, подтверждающие фактически произведенные затраты (недополученные доходы)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  <w:r w:rsidR="002B72DB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Определение Комиссией в результате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 5рабочих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дней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на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основании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протокола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Комиссии, утвержденного постановлением Администрации, технического задани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специалистом Администрации разрабатывается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2.4. В случае если получатель</w:t>
      </w:r>
      <w:r w:rsidR="00BA427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субсидии определен в соответствии с 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заявитель предоставляет в Администрацию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документы: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 (приложение N1);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-д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ля юридических лиц или из Единого государственного реестра индивидуальных предпринимателей -для индивидуальных предпринимателей;</w:t>
      </w:r>
    </w:p>
    <w:p w:rsidR="00641434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.А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проверяет документы, представленные заявителем для получения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проверки документов, представленных заявителем для получения субсидии, 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3 рабочих дней с момента принятия решения о бюджете на очередной финансовый год на основании технического задания (перечня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мероприятий (услуг), объемов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 (услуг), сведений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сумме субсидии, выделенной конкретному получателю субсидии, и иных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документов) разрабатывает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дл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2.5. Соглашение содержит в себе следующие условия и порядок предоставления субсидии: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1) размер, сроки и конкретная цель предоставления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2) обязательство получателя субсидий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использовать субсидии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 целевому назначению;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3) перечень документов, необходимых для предоставления субсидии;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5) согласие получателя субсидий на осуществление главным распоря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дителем средств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641434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предоставившим субсидии, и органами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ипального финансового контроля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проверок соблюдения получателями субсидий условий, целей и порядка их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6) обязанность получателя субсидий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возвратить субсидию в бюджет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установления по итогам проверок, проведенных главным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распорядителем средств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также органами муниципальног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финансового контроля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7) ответственность за несоблюдение сторонами условий Соглашения.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е(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9) показатели результативности использования субсидии.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2.6. Основанием для отказа в выделении субсидий является: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-несоответствие представленных получателем субсидии документов требованиям, определенным пунктами 2.3, 2.4настоящего Порядка, или непредставление (предоставление не в полном объеме) указанных документов;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F31A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-недостоверность представленной получателем субсидии информации;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решением  С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овета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2.7. Для перечисления субсидии получатель субсидии ежемесячно направляет отчет (приложение N 2к Порядку) и документы, подтверждающие фактически произведенные затраты (недополученные доходы) в Администрацию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10 календарных дней месяца, следующего за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отчетным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 проверку документов, предоставленных получателем субсидии, в течение 3 рабочих дней на соответствие техническому заданию и перечисляет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субсидию.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Средства субсидии могут быть направлены получателем субсидии только на цели, указанные в п. 1.2.настоящего Порядка. Использование субсидии на иные цели не допускается.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2.8. Размеры субсидий на соответствующий ее вид опред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еляется в решении о бюджете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 на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котором планируется предоставление субсидии, и плановые периоды.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2.9. Условия и порядок заключения соглашения между администрацией и получателем субсидии устанавливаются муниц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ипальными актами администрации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Соглашением для соответствующего вида субсидии.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Требования к отчетности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(приложение N 2к Порядку)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орядок, сроки и формы предоставления получателем субсидии отчетности, определяются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3.2. Результаты предоставления субсидии должны быть конкретными, измеримыми, значения которых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устанавливаются в соглашениях.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3.4. Возврат су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бсидии осуществляется в бюджет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контроля за</w:t>
      </w:r>
      <w:proofErr w:type="gramEnd"/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</w:t>
      </w:r>
      <w:r w:rsidR="00BF31AE"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субсидий и ответственности за их нарушение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4.1. Финансовый контроль за предоставлением субсиди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осуществляется администрацией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BA427E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подлежат возврату получателем с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убсидии в бюджет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текущем финансовом году.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Приложение №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</w:t>
      </w: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2F47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BF31AE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Главе администрации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образования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___________________________________________________________________(Ф.И.О. руководителя, наименование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организации)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F31AE" w:rsidRPr="000A284F" w:rsidRDefault="00272F47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предоставлении Субсидии________________________________________________________________________(наименование Получателя, ИНН, КПП, адрес</w:t>
      </w:r>
      <w:proofErr w:type="gramStart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)В</w:t>
      </w:r>
      <w:proofErr w:type="gramEnd"/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соответствии с_________________________________________________________________________(наименование нормативного акта об утверждении правил (порядка)предоставления субсидии из бюджета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 </w:t>
      </w:r>
      <w:r w:rsidR="00AD6EAA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 w:rsidR="00B33CBF">
        <w:rPr>
          <w:rFonts w:ascii="PT Astra Serif" w:eastAsia="Times New Roman" w:hAnsi="PT Astra Serif" w:cs="Times New Roman"/>
          <w:sz w:val="28"/>
          <w:szCs w:val="28"/>
          <w:lang w:eastAsia="ru-RU"/>
        </w:rPr>
        <w:t>Соцземледельского</w:t>
      </w:r>
      <w:r w:rsidR="00BF31AE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</w:t>
      </w:r>
    </w:p>
    <w:p w:rsidR="00AD6EAA" w:rsidRPr="000A284F" w:rsidRDefault="00AD6EAA" w:rsidP="000A284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от "_____"________________ 20___ г. N ______ (далее -Порядок), просит предоставит</w:t>
      </w:r>
      <w:r w:rsidR="00272F47"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 </w:t>
      </w:r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субсидию в размере _______________________________________________ рублей(сумма прописью)в целях ________________________________________________________________.(целевое назначение субсидии)Опись документов, предусмотренных пунктом _________ Порядка, </w:t>
      </w:r>
      <w:proofErr w:type="spell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прилагается</w:t>
      </w:r>
      <w:proofErr w:type="gramStart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.П</w:t>
      </w:r>
      <w:proofErr w:type="gram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</w:t>
      </w:r>
      <w:proofErr w:type="spellEnd"/>
      <w:r w:rsidRPr="000A284F">
        <w:rPr>
          <w:rFonts w:ascii="PT Astra Serif" w:eastAsia="Times New Roman" w:hAnsi="PT Astra Serif" w:cs="Times New Roman"/>
          <w:sz w:val="28"/>
          <w:szCs w:val="28"/>
          <w:lang w:eastAsia="ru-RU"/>
        </w:rPr>
        <w:t>: на ____ л. в ед. экз.Получатель субсидии ___________ ________________________ ________________(подпись) (расшифровка подписи) (должность)М.П."___" ______________ 20__ г.</w:t>
      </w:r>
    </w:p>
    <w:p w:rsidR="004F6E78" w:rsidRPr="000A284F" w:rsidRDefault="004F6E78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F6E78" w:rsidRPr="000A284F" w:rsidRDefault="004F6E78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A427E" w:rsidRPr="000A284F" w:rsidRDefault="004F6E78" w:rsidP="000A284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BA427E" w:rsidRPr="000A284F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№2 </w:t>
      </w:r>
      <w:r w:rsidR="00BA427E" w:rsidRPr="000A284F">
        <w:rPr>
          <w:rFonts w:ascii="PT Astra Serif" w:hAnsi="PT Astra Serif" w:cs="Times New Roman"/>
          <w:sz w:val="28"/>
          <w:szCs w:val="28"/>
        </w:rPr>
        <w:t>к</w:t>
      </w:r>
    </w:p>
    <w:p w:rsidR="004F6E78" w:rsidRPr="000A284F" w:rsidRDefault="00BA427E" w:rsidP="000A284F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0A284F">
        <w:rPr>
          <w:rFonts w:ascii="PT Astra Serif" w:hAnsi="PT Astra Serif" w:cs="Times New Roman"/>
          <w:sz w:val="28"/>
          <w:szCs w:val="28"/>
        </w:rPr>
        <w:t xml:space="preserve"> </w:t>
      </w:r>
      <w:r w:rsidR="004F6E78" w:rsidRPr="000A284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</w:t>
      </w:r>
      <w:r w:rsidR="00272F47" w:rsidRPr="000A284F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A284F">
        <w:rPr>
          <w:rFonts w:ascii="PT Astra Serif" w:hAnsi="PT Astra Serif" w:cs="Times New Roman"/>
          <w:sz w:val="28"/>
          <w:szCs w:val="28"/>
        </w:rPr>
        <w:t>Порядку</w:t>
      </w:r>
    </w:p>
    <w:p w:rsidR="006E517B" w:rsidRPr="000A284F" w:rsidRDefault="00BA427E" w:rsidP="000A284F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0A284F">
        <w:rPr>
          <w:rFonts w:ascii="PT Astra Serif" w:hAnsi="PT Astra Serif" w:cs="Times New Roman"/>
          <w:b/>
          <w:sz w:val="28"/>
          <w:szCs w:val="28"/>
        </w:rPr>
        <w:t>Отчет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о затратах (недополученных доходах), в связи с производство</w:t>
      </w:r>
      <w:proofErr w:type="gramStart"/>
      <w:r w:rsidRPr="000A284F">
        <w:rPr>
          <w:rFonts w:ascii="PT Astra Serif" w:hAnsi="PT Astra Serif" w:cs="Times New Roman"/>
          <w:b/>
          <w:sz w:val="28"/>
          <w:szCs w:val="28"/>
        </w:rPr>
        <w:t>м(</w:t>
      </w:r>
      <w:proofErr w:type="gramEnd"/>
      <w:r w:rsidRPr="000A284F">
        <w:rPr>
          <w:rFonts w:ascii="PT Astra Serif" w:hAnsi="PT Astra Serif" w:cs="Times New Roman"/>
          <w:b/>
          <w:sz w:val="28"/>
          <w:szCs w:val="28"/>
        </w:rPr>
        <w:t>реализацией) товаров, выполнением работ, оказанием услуг</w:t>
      </w:r>
      <w:r w:rsidR="004F6E78" w:rsidRPr="000A28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A284F">
        <w:rPr>
          <w:rFonts w:ascii="PT Astra Serif" w:hAnsi="PT Astra Serif" w:cs="Times New Roman"/>
          <w:b/>
          <w:sz w:val="28"/>
          <w:szCs w:val="28"/>
        </w:rPr>
        <w:t>на "___" _____________ 20__ г.</w:t>
      </w:r>
    </w:p>
    <w:tbl>
      <w:tblPr>
        <w:tblStyle w:val="a5"/>
        <w:tblW w:w="0" w:type="auto"/>
        <w:tblLook w:val="04A0"/>
      </w:tblPr>
      <w:tblGrid>
        <w:gridCol w:w="542"/>
        <w:gridCol w:w="1720"/>
        <w:gridCol w:w="1295"/>
        <w:gridCol w:w="2217"/>
        <w:gridCol w:w="1486"/>
        <w:gridCol w:w="715"/>
        <w:gridCol w:w="1596"/>
      </w:tblGrid>
      <w:tr w:rsidR="004F6E78" w:rsidRPr="000A284F" w:rsidTr="00BA427E">
        <w:tc>
          <w:tcPr>
            <w:tcW w:w="1367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F6E78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п\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Объе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м(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количество)</w:t>
            </w: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Цена за единиц</w:t>
            </w:r>
            <w:proofErr w:type="gram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у(</w:t>
            </w:r>
            <w:proofErr w:type="gramEnd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без НДС), руб.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>НДС</w:t>
            </w:r>
          </w:p>
        </w:tc>
        <w:tc>
          <w:tcPr>
            <w:tcW w:w="1368" w:type="dxa"/>
          </w:tcPr>
          <w:p w:rsidR="00BA427E" w:rsidRPr="000A284F" w:rsidRDefault="004F6E78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284F">
              <w:rPr>
                <w:rFonts w:ascii="PT Astra Serif" w:hAnsi="PT Astra Serif" w:cs="Times New Roman"/>
                <w:sz w:val="28"/>
                <w:szCs w:val="28"/>
              </w:rPr>
              <w:t xml:space="preserve">Сумма к возмещению, </w:t>
            </w:r>
            <w:proofErr w:type="spellStart"/>
            <w:r w:rsidRPr="000A284F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6E78" w:rsidRPr="000A284F" w:rsidTr="00BA427E"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A427E" w:rsidRPr="000A284F" w:rsidRDefault="00BA427E" w:rsidP="000A28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BA427E" w:rsidRPr="000A284F" w:rsidRDefault="00BA427E" w:rsidP="000A284F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BA427E" w:rsidRPr="000A284F" w:rsidSect="004F6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AF8"/>
    <w:multiLevelType w:val="hybridMultilevel"/>
    <w:tmpl w:val="4852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AA"/>
    <w:rsid w:val="000312E7"/>
    <w:rsid w:val="000A284F"/>
    <w:rsid w:val="00142EFD"/>
    <w:rsid w:val="001F6187"/>
    <w:rsid w:val="00252E2F"/>
    <w:rsid w:val="00272F47"/>
    <w:rsid w:val="002B72DB"/>
    <w:rsid w:val="002F4F56"/>
    <w:rsid w:val="003342E5"/>
    <w:rsid w:val="003678FD"/>
    <w:rsid w:val="004F6E78"/>
    <w:rsid w:val="00531477"/>
    <w:rsid w:val="005E1633"/>
    <w:rsid w:val="00641434"/>
    <w:rsid w:val="006B58F5"/>
    <w:rsid w:val="006E517B"/>
    <w:rsid w:val="007274A9"/>
    <w:rsid w:val="007E695D"/>
    <w:rsid w:val="00824798"/>
    <w:rsid w:val="008B6433"/>
    <w:rsid w:val="00904A33"/>
    <w:rsid w:val="00A25BB4"/>
    <w:rsid w:val="00A404A6"/>
    <w:rsid w:val="00A54E33"/>
    <w:rsid w:val="00AA23F5"/>
    <w:rsid w:val="00AD6EAA"/>
    <w:rsid w:val="00B33CBF"/>
    <w:rsid w:val="00B62987"/>
    <w:rsid w:val="00BA427E"/>
    <w:rsid w:val="00BE28D0"/>
    <w:rsid w:val="00BF31AE"/>
    <w:rsid w:val="00C12BD6"/>
    <w:rsid w:val="00C61502"/>
    <w:rsid w:val="00CA4FBE"/>
    <w:rsid w:val="00D2778F"/>
    <w:rsid w:val="00DF0675"/>
    <w:rsid w:val="00E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6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EAA"/>
    <w:rPr>
      <w:color w:val="800080"/>
      <w:u w:val="single"/>
    </w:rPr>
  </w:style>
  <w:style w:type="table" w:styleId="a5">
    <w:name w:val="Table Grid"/>
    <w:basedOn w:val="a1"/>
    <w:uiPriority w:val="59"/>
    <w:rsid w:val="00BA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33CB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F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zzemledelskoe-r64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zzemledelskoe-r64.gosweb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61D2-DA51-4090-8462-5D28D3E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22</cp:revision>
  <cp:lastPrinted>2023-06-01T04:50:00Z</cp:lastPrinted>
  <dcterms:created xsi:type="dcterms:W3CDTF">2021-04-15T08:41:00Z</dcterms:created>
  <dcterms:modified xsi:type="dcterms:W3CDTF">2023-06-01T04:51:00Z</dcterms:modified>
</cp:coreProperties>
</file>