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81" w:rsidRPr="00D218A0" w:rsidRDefault="00060B81" w:rsidP="00060B8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218A0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060B81" w:rsidRPr="00D218A0" w:rsidRDefault="00A21EAC" w:rsidP="00060B8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218A0">
        <w:rPr>
          <w:rFonts w:ascii="PT Astra Serif" w:hAnsi="PT Astra Serif" w:cs="Times New Roman"/>
          <w:b/>
          <w:color w:val="262626"/>
          <w:sz w:val="28"/>
          <w:szCs w:val="28"/>
        </w:rPr>
        <w:t xml:space="preserve">СОЦЗЕМЛЕДЕЛЬСКОГО </w:t>
      </w:r>
      <w:r w:rsidR="00060B81" w:rsidRPr="00D218A0">
        <w:rPr>
          <w:rFonts w:ascii="PT Astra Serif" w:hAnsi="PT Astra Serif" w:cs="Times New Roman"/>
          <w:b/>
          <w:color w:val="262626"/>
          <w:sz w:val="28"/>
          <w:szCs w:val="28"/>
        </w:rPr>
        <w:t>МУНИЦИПАЛЬНОГО ОБРАЗОВАНИЯ</w:t>
      </w:r>
    </w:p>
    <w:p w:rsidR="00060B81" w:rsidRPr="00D218A0" w:rsidRDefault="00060B81" w:rsidP="00060B8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218A0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D218A0" w:rsidRDefault="00060B81" w:rsidP="00060B8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218A0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060B81" w:rsidRPr="00D218A0" w:rsidRDefault="00060B81" w:rsidP="00060B8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60B81" w:rsidRPr="00D218A0" w:rsidRDefault="00060B81" w:rsidP="00060B8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36"/>
          <w:szCs w:val="36"/>
        </w:rPr>
      </w:pPr>
      <w:r w:rsidRPr="00D218A0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  <w:r w:rsidR="004E5814" w:rsidRPr="00D218A0">
        <w:rPr>
          <w:rFonts w:ascii="PT Astra Serif" w:hAnsi="PT Astra Serif" w:cs="Times New Roman"/>
          <w:b/>
          <w:color w:val="262626"/>
          <w:sz w:val="28"/>
          <w:szCs w:val="28"/>
        </w:rPr>
        <w:t xml:space="preserve">  </w:t>
      </w:r>
    </w:p>
    <w:p w:rsidR="00FD6644" w:rsidRPr="00D218A0" w:rsidRDefault="00FD6644" w:rsidP="00FD6644">
      <w:pPr>
        <w:spacing w:after="0"/>
        <w:rPr>
          <w:rFonts w:ascii="PT Astra Serif" w:hAnsi="PT Astra Serif" w:cs="Times New Roman"/>
          <w:b/>
          <w:color w:val="262626"/>
          <w:sz w:val="36"/>
          <w:szCs w:val="36"/>
        </w:rPr>
      </w:pPr>
    </w:p>
    <w:p w:rsidR="00060B81" w:rsidRPr="00D218A0" w:rsidRDefault="00C81756" w:rsidP="00FD6644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28.12.2022</w:t>
      </w:r>
      <w:r w:rsidR="006A4961" w:rsidRPr="00D218A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26B3B" w:rsidRPr="00D218A0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FD6644" w:rsidRPr="00D218A0">
        <w:rPr>
          <w:rFonts w:ascii="PT Astra Serif" w:hAnsi="PT Astra Serif" w:cs="Times New Roman"/>
          <w:b/>
          <w:sz w:val="28"/>
          <w:szCs w:val="28"/>
        </w:rPr>
        <w:t xml:space="preserve">  №</w:t>
      </w:r>
      <w:r>
        <w:rPr>
          <w:rFonts w:ascii="PT Astra Serif" w:hAnsi="PT Astra Serif" w:cs="Times New Roman"/>
          <w:b/>
          <w:sz w:val="28"/>
          <w:szCs w:val="28"/>
        </w:rPr>
        <w:t>59</w:t>
      </w:r>
      <w:r w:rsidR="00FD6644" w:rsidRPr="00D218A0">
        <w:rPr>
          <w:rFonts w:ascii="PT Astra Serif" w:hAnsi="PT Astra Serif" w:cs="Times New Roman"/>
          <w:b/>
          <w:sz w:val="28"/>
          <w:szCs w:val="28"/>
        </w:rPr>
        <w:t>-п</w:t>
      </w:r>
      <w:r w:rsidR="00526B3B" w:rsidRPr="00D218A0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</w:t>
      </w:r>
      <w:r w:rsidR="00A21EAC" w:rsidRPr="00D218A0">
        <w:rPr>
          <w:rFonts w:ascii="PT Astra Serif" w:hAnsi="PT Astra Serif" w:cs="Times New Roman"/>
          <w:b/>
          <w:sz w:val="28"/>
          <w:szCs w:val="28"/>
        </w:rPr>
        <w:t xml:space="preserve">п. Соцземледельский </w:t>
      </w:r>
    </w:p>
    <w:p w:rsidR="00092D47" w:rsidRPr="00D218A0" w:rsidRDefault="007F1636" w:rsidP="00F94FFE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</w:t>
      </w:r>
      <w:bookmarkStart w:id="0" w:name="_GoBack"/>
      <w:r w:rsidR="008D468D"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«</w:t>
      </w:r>
      <w:r w:rsidR="00092D47" w:rsidRPr="00D218A0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proofErr w:type="gramStart"/>
      <w:r w:rsidR="00092D47" w:rsidRPr="00D218A0">
        <w:rPr>
          <w:rFonts w:ascii="PT Astra Serif" w:hAnsi="PT Astra Serif" w:cs="Times New Roman"/>
          <w:b/>
          <w:sz w:val="28"/>
          <w:szCs w:val="28"/>
        </w:rPr>
        <w:t>муниципальной</w:t>
      </w:r>
      <w:proofErr w:type="gramEnd"/>
    </w:p>
    <w:p w:rsidR="00092D47" w:rsidRPr="00D218A0" w:rsidRDefault="00092D47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b/>
          <w:sz w:val="28"/>
          <w:szCs w:val="28"/>
        </w:rPr>
        <w:t xml:space="preserve">программы </w:t>
      </w: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D218A0" w:rsidRDefault="00092D47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26B3B" w:rsidRPr="00D218A0" w:rsidRDefault="00A21EAC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Соцземледельского </w:t>
      </w:r>
      <w:r w:rsidR="00092D47"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92D47" w:rsidRPr="00D218A0" w:rsidRDefault="00092D47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образования </w:t>
      </w:r>
      <w:r w:rsidR="00C81756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на 2023 – 2024</w:t>
      </w: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годы</w:t>
      </w:r>
      <w:bookmarkEnd w:id="0"/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»</w:t>
      </w:r>
    </w:p>
    <w:p w:rsidR="003F53AC" w:rsidRPr="00D218A0" w:rsidRDefault="003F53AC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F94FFE" w:rsidRPr="00D218A0" w:rsidRDefault="00F94FFE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92D47" w:rsidRPr="00D218A0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092D47" w:rsidRPr="00D218A0">
        <w:rPr>
          <w:rFonts w:ascii="PT Astra Serif" w:hAnsi="PT Astra Serif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92D47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</w:t>
      </w:r>
      <w:proofErr w:type="gramStart"/>
      <w:r w:rsidR="00092D47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Указ Президента Российской Федерации от 13 марта 2012 г. № 297 «О Национальном плане противодействия коррупции на 2012-2013 годы</w:t>
      </w:r>
      <w:r w:rsidR="002722A8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="00092D47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"Указ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="00092D47" w:rsidRPr="00D218A0">
        <w:rPr>
          <w:rFonts w:ascii="PT Astra Serif" w:hAnsi="PT Astra Serif" w:cs="Times New Roman"/>
          <w:sz w:val="28"/>
          <w:szCs w:val="28"/>
        </w:rPr>
        <w:t xml:space="preserve"> Указ Президента Российской Федерации от 01.07.2010 № 821 «О комиссиях по соблюдению</w:t>
      </w:r>
      <w:proofErr w:type="gramEnd"/>
      <w:r w:rsidR="00092D47" w:rsidRPr="00D218A0">
        <w:rPr>
          <w:rFonts w:ascii="PT Astra Serif" w:hAnsi="PT Astra Serif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</w:t>
      </w:r>
      <w:r w:rsidR="00C81756">
        <w:rPr>
          <w:rFonts w:ascii="PT Astra Serif" w:hAnsi="PT Astra Serif" w:cs="Times New Roman"/>
          <w:sz w:val="28"/>
          <w:szCs w:val="28"/>
        </w:rPr>
        <w:t>интересов» (в ред. от 25.04.2022</w:t>
      </w:r>
      <w:r w:rsidR="00092D47" w:rsidRPr="00D218A0">
        <w:rPr>
          <w:rFonts w:ascii="PT Astra Serif" w:hAnsi="PT Astra Serif" w:cs="Times New Roman"/>
          <w:sz w:val="28"/>
          <w:szCs w:val="28"/>
        </w:rPr>
        <w:t xml:space="preserve">),  </w:t>
      </w:r>
      <w:r w:rsidR="00092D47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Устава </w:t>
      </w:r>
      <w:r w:rsidR="00A21EA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="00092D47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муниципального образования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, администрация </w:t>
      </w:r>
      <w:r w:rsidR="00A21EA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муниципального образовании</w:t>
      </w:r>
    </w:p>
    <w:p w:rsidR="003F53AC" w:rsidRPr="00D218A0" w:rsidRDefault="00F94FFE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</w:t>
      </w:r>
    </w:p>
    <w:p w:rsidR="00F94FFE" w:rsidRPr="00D218A0" w:rsidRDefault="00F94FFE" w:rsidP="00C8175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  <w:proofErr w:type="gramStart"/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 xml:space="preserve"> О С Т А Н О В Л Я Е Т :</w:t>
      </w:r>
    </w:p>
    <w:p w:rsidR="003F53AC" w:rsidRPr="00D218A0" w:rsidRDefault="003F53AC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F94FFE" w:rsidRPr="00D218A0" w:rsidRDefault="00F94FFE" w:rsidP="00D218A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Утвердить муниципальную программу</w:t>
      </w:r>
      <w:r w:rsidR="002722A8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="00526B3B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="00A21EA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мун</w:t>
      </w:r>
      <w:r w:rsidR="00C81756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иципального</w:t>
      </w:r>
      <w:proofErr w:type="gramEnd"/>
      <w:r w:rsidR="00C81756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 образования  на 2023 – 2024</w:t>
      </w:r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 годы»</w:t>
      </w:r>
    </w:p>
    <w:p w:rsidR="00D218A0" w:rsidRPr="00D218A0" w:rsidRDefault="00D218A0" w:rsidP="00D218A0">
      <w:pPr>
        <w:spacing w:after="0"/>
        <w:rPr>
          <w:rFonts w:ascii="PT Astra Serif" w:hAnsi="PT Astra Serif" w:cs="Times New Roman"/>
          <w:sz w:val="28"/>
          <w:szCs w:val="28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2.Постановление № 40-п от 20.12.2021 г </w:t>
      </w: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«</w:t>
      </w:r>
      <w:r w:rsidRPr="00D218A0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proofErr w:type="gramStart"/>
      <w:r w:rsidRPr="00D218A0">
        <w:rPr>
          <w:rFonts w:ascii="PT Astra Serif" w:hAnsi="PT Astra Serif" w:cs="Times New Roman"/>
          <w:sz w:val="28"/>
          <w:szCs w:val="28"/>
        </w:rPr>
        <w:t>муниципальной</w:t>
      </w:r>
      <w:proofErr w:type="gramEnd"/>
    </w:p>
    <w:p w:rsidR="00D218A0" w:rsidRPr="00D218A0" w:rsidRDefault="00D218A0" w:rsidP="00D218A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sz w:val="28"/>
          <w:szCs w:val="28"/>
        </w:rPr>
        <w:t xml:space="preserve">программы </w:t>
      </w:r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«Противодействие  коррупции в администрации </w:t>
      </w:r>
    </w:p>
    <w:p w:rsidR="00D218A0" w:rsidRPr="00D218A0" w:rsidRDefault="00D218A0" w:rsidP="00D218A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муниципального</w:t>
      </w:r>
      <w:proofErr w:type="gramEnd"/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  образования  на 2022 – 2023 годы»</w:t>
      </w:r>
      <w:r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 признать утратившим силу.</w:t>
      </w:r>
    </w:p>
    <w:p w:rsidR="00F94FFE" w:rsidRPr="00D218A0" w:rsidRDefault="00D218A0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sz w:val="28"/>
          <w:szCs w:val="28"/>
        </w:rPr>
        <w:t>3</w:t>
      </w:r>
      <w:r w:rsidR="00F94FFE" w:rsidRPr="00D218A0">
        <w:rPr>
          <w:rFonts w:ascii="PT Astra Serif" w:hAnsi="PT Astra Serif" w:cs="Times New Roman"/>
          <w:sz w:val="28"/>
          <w:szCs w:val="28"/>
        </w:rPr>
        <w:t xml:space="preserve">. Настоящее постановление </w:t>
      </w:r>
      <w:r w:rsidR="00526B3B" w:rsidRPr="00D218A0">
        <w:rPr>
          <w:rFonts w:ascii="PT Astra Serif" w:hAnsi="PT Astra Serif" w:cs="Times New Roman"/>
          <w:sz w:val="28"/>
          <w:szCs w:val="28"/>
        </w:rPr>
        <w:t>вступает в силу после обнародования.</w:t>
      </w:r>
    </w:p>
    <w:p w:rsidR="00F94FFE" w:rsidRPr="00D218A0" w:rsidRDefault="00D218A0" w:rsidP="00F94FFE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218A0">
        <w:rPr>
          <w:rFonts w:ascii="PT Astra Serif" w:hAnsi="PT Astra Serif" w:cs="Times New Roman"/>
          <w:sz w:val="28"/>
          <w:szCs w:val="28"/>
        </w:rPr>
        <w:t>4</w:t>
      </w:r>
      <w:r w:rsidR="00F94FFE" w:rsidRPr="00D218A0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F94FFE" w:rsidRPr="00D218A0">
        <w:rPr>
          <w:rFonts w:ascii="PT Astra Serif" w:hAnsi="PT Astra Serif" w:cs="Times New Roman"/>
          <w:sz w:val="28"/>
          <w:szCs w:val="28"/>
        </w:rPr>
        <w:t>Контроль  за</w:t>
      </w:r>
      <w:proofErr w:type="gramEnd"/>
      <w:r w:rsidR="00F94FFE" w:rsidRPr="00D218A0">
        <w:rPr>
          <w:rFonts w:ascii="PT Astra Serif" w:hAnsi="PT Astra Serif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Pr="00D218A0" w:rsidRDefault="00F94FFE" w:rsidP="00F94FFE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94FFE" w:rsidRPr="00D218A0" w:rsidRDefault="00F94FFE" w:rsidP="00F94FFE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D218A0">
        <w:rPr>
          <w:rFonts w:ascii="PT Astra Serif" w:hAnsi="PT Astra Serif" w:cs="Times New Roman"/>
          <w:b/>
          <w:sz w:val="28"/>
          <w:szCs w:val="28"/>
        </w:rPr>
        <w:t xml:space="preserve">Глава  </w:t>
      </w:r>
      <w:r w:rsidR="00A21EAC" w:rsidRPr="00D218A0">
        <w:rPr>
          <w:rFonts w:ascii="PT Astra Serif" w:hAnsi="PT Astra Serif" w:cs="Times New Roman"/>
          <w:b/>
          <w:sz w:val="28"/>
          <w:szCs w:val="28"/>
        </w:rPr>
        <w:t xml:space="preserve">Соцземледельского </w:t>
      </w:r>
    </w:p>
    <w:p w:rsidR="00F94FFE" w:rsidRPr="00D218A0" w:rsidRDefault="00526B3B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b/>
          <w:sz w:val="28"/>
          <w:szCs w:val="28"/>
        </w:rPr>
        <w:t>м</w:t>
      </w:r>
      <w:r w:rsidR="00F94FFE" w:rsidRPr="00D218A0">
        <w:rPr>
          <w:rFonts w:ascii="PT Astra Serif" w:hAnsi="PT Astra Serif" w:cs="Times New Roman"/>
          <w:b/>
          <w:sz w:val="28"/>
          <w:szCs w:val="28"/>
        </w:rPr>
        <w:t xml:space="preserve">униципального образования                         </w:t>
      </w:r>
      <w:r w:rsidRPr="00D218A0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F94FFE" w:rsidRPr="00D218A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21EAC" w:rsidRPr="00D218A0">
        <w:rPr>
          <w:rFonts w:ascii="PT Astra Serif" w:hAnsi="PT Astra Serif" w:cs="Times New Roman"/>
          <w:b/>
          <w:sz w:val="28"/>
          <w:szCs w:val="28"/>
        </w:rPr>
        <w:t xml:space="preserve">О.В. Костикова </w:t>
      </w:r>
    </w:p>
    <w:p w:rsidR="00F94FFE" w:rsidRPr="00D218A0" w:rsidRDefault="00F94FFE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</w:p>
    <w:p w:rsidR="00F94FFE" w:rsidRPr="00D218A0" w:rsidRDefault="00F94FFE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</w:p>
    <w:p w:rsidR="00F94FFE" w:rsidRPr="00D218A0" w:rsidRDefault="00F94FFE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 xml:space="preserve">  </w:t>
      </w:r>
    </w:p>
    <w:p w:rsidR="007F1636" w:rsidRPr="00D218A0" w:rsidRDefault="007F1636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D218A0" w:rsidRDefault="007F1636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D218A0" w:rsidRDefault="007F1636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D218A0" w:rsidRDefault="007F1636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D218A0" w:rsidRDefault="007F1636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D218A0" w:rsidRDefault="007F1636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092D47" w:rsidRPr="00D218A0" w:rsidRDefault="00092D47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092D47" w:rsidRPr="00D218A0" w:rsidRDefault="00092D47" w:rsidP="00F94F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D218A0" w:rsidRDefault="007C5AB0" w:rsidP="00526B3B">
      <w:pPr>
        <w:shd w:val="clear" w:color="auto" w:fill="FFFFFF"/>
        <w:spacing w:after="480" w:line="240" w:lineRule="auto"/>
        <w:jc w:val="center"/>
        <w:rPr>
          <w:rFonts w:ascii="PT Astra Serif" w:eastAsia="Times New Roman" w:hAnsi="PT Astra Serif" w:cs="Times New Roman"/>
          <w:color w:val="202121"/>
          <w:sz w:val="40"/>
          <w:szCs w:val="40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526B3B" w:rsidRPr="00D218A0" w:rsidRDefault="007C5AB0" w:rsidP="00526B3B">
      <w:pPr>
        <w:shd w:val="clear" w:color="auto" w:fill="FFFFFF"/>
        <w:spacing w:after="480" w:line="240" w:lineRule="auto"/>
        <w:jc w:val="center"/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A21EAC"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 xml:space="preserve">Соцземледельского </w:t>
      </w:r>
      <w:proofErr w:type="gramStart"/>
      <w:r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>муниципаль</w:t>
      </w:r>
      <w:r w:rsidR="006D556F"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>ного</w:t>
      </w:r>
      <w:proofErr w:type="gramEnd"/>
      <w:r w:rsidR="006D556F"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 xml:space="preserve"> образования  </w:t>
      </w:r>
    </w:p>
    <w:p w:rsidR="007C5AB0" w:rsidRPr="00D218A0" w:rsidRDefault="00C81756" w:rsidP="00526B3B">
      <w:pPr>
        <w:shd w:val="clear" w:color="auto" w:fill="FFFFFF"/>
        <w:spacing w:after="480" w:line="240" w:lineRule="auto"/>
        <w:jc w:val="center"/>
        <w:rPr>
          <w:rFonts w:ascii="PT Astra Serif" w:eastAsia="Times New Roman" w:hAnsi="PT Astra Serif" w:cs="Times New Roman"/>
          <w:color w:val="202121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>на 2023</w:t>
      </w:r>
      <w:r w:rsidR="006D556F"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 xml:space="preserve"> – </w:t>
      </w:r>
      <w:r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>2024</w:t>
      </w:r>
      <w:r w:rsidR="007C5AB0" w:rsidRPr="00D218A0">
        <w:rPr>
          <w:rFonts w:ascii="PT Astra Serif" w:eastAsia="Times New Roman" w:hAnsi="PT Astra Serif" w:cs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32"/>
          <w:szCs w:val="32"/>
          <w:lang w:eastAsia="ru-RU"/>
        </w:rPr>
      </w:pP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7F1636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092D47" w:rsidRPr="00D218A0" w:rsidRDefault="00092D47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F94FFE" w:rsidRPr="00D218A0" w:rsidRDefault="00F94FFE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F94FFE" w:rsidRPr="00D218A0" w:rsidRDefault="00F94FFE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7C5AB0" w:rsidRPr="00D218A0" w:rsidRDefault="007F1636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 xml:space="preserve">                                               </w:t>
      </w:r>
      <w:r w:rsidR="007C5AB0"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>Паспорт</w:t>
      </w:r>
      <w:r w:rsidR="007C5AB0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администрации </w:t>
      </w:r>
      <w:r w:rsidR="00A21EA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="007C5AB0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</w:t>
      </w:r>
      <w:r w:rsidR="00C81756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ного</w:t>
      </w:r>
      <w:proofErr w:type="gramEnd"/>
      <w:r w:rsidR="00C81756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образования  на 2023 – 2024</w:t>
      </w:r>
      <w:r w:rsidR="007C5AB0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годы» 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администрации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="00A21EA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</w:t>
      </w:r>
      <w:r w:rsidR="00C81756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ного</w:t>
      </w:r>
      <w:proofErr w:type="gramEnd"/>
      <w:r w:rsidR="00C81756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образования  на 20</w:t>
      </w:r>
      <w:r w:rsidR="00E210DF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</w:t>
      </w:r>
      <w:r w:rsidR="00C81756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3 – 2024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3307ED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</w:t>
      </w:r>
      <w:proofErr w:type="gramStart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Указ Президента Российской Федерации от 13 марта 2012 г. № 297 «О Национальном плане противодействия коррупции на 2012-2013 годы</w:t>
      </w:r>
      <w:r w:rsidR="002722A8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"Указ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</w:t>
      </w:r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Устава </w:t>
      </w:r>
      <w:r w:rsidR="0083482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Соцземледельского </w:t>
      </w:r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муниципального образования</w:t>
      </w:r>
      <w:proofErr w:type="gramEnd"/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администрац</w:t>
      </w:r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ия </w:t>
      </w:r>
      <w:r w:rsidR="0083482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</w:t>
      </w:r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ного</w:t>
      </w:r>
      <w:proofErr w:type="gramEnd"/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образования 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C81756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2023 - 2024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годы.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противодействие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Pr="00D218A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Pr="00D218A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Pr="00D218A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7C5AB0" w:rsidRPr="00D218A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7C5AB0" w:rsidRPr="00D218A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7C5AB0" w:rsidRPr="00D218A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 администрация </w:t>
      </w:r>
      <w:r w:rsidR="0083482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муниципального</w:t>
      </w:r>
      <w:proofErr w:type="gramEnd"/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образования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</w:t>
      </w:r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правления </w:t>
      </w:r>
      <w:r w:rsidR="0083482C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муниципального образования   (далее межведомственная Комиссия).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местный бюджет.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: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Pr="00D218A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1)Р</w:t>
      </w:r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Pr="00D218A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2)</w:t>
      </w:r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Pr="00D218A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>3)</w:t>
      </w:r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Pr="00D218A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4)</w:t>
      </w:r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Pr="00D218A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1)О</w:t>
      </w:r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Pr="00D218A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2)</w:t>
      </w:r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ов</w:t>
      </w:r>
      <w:proofErr w:type="spellEnd"/>
      <w:r w:rsidR="007C5AB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4-ФЗ «О</w:t>
      </w:r>
      <w:r w:rsidR="003307ED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, работ, услуг для обеспечения государственных и муниципальных нужд»</w:t>
      </w:r>
      <w:proofErr w:type="gramStart"/>
      <w:r w:rsidR="00FC7744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,</w:t>
      </w:r>
      <w:proofErr w:type="gramEnd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предусмотрев, в том числе, проведение сопоставительного анализа закупочных и средне рыночных цен на товары, работы и услуги.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В целях реализации данного направления в органах местного самоуправления обеспечить совершенствование механизма антикоррупционной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Pr="00D218A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Pr="00D218A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Pr="00D218A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Pr="00D218A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Pr="00D218A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,</w:t>
      </w:r>
      <w:proofErr w:type="gramEnd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Ее основная задача - формирование у муниципальных служащих осознания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proofErr w:type="gramStart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tbl>
      <w:tblPr>
        <w:tblStyle w:val="a3"/>
        <w:tblpPr w:leftFromText="180" w:rightFromText="180" w:vertAnchor="text" w:horzAnchor="margin" w:tblpXSpec="center" w:tblpY="-1132"/>
        <w:tblW w:w="10239" w:type="dxa"/>
        <w:tblLayout w:type="fixed"/>
        <w:tblLook w:val="04A0"/>
      </w:tblPr>
      <w:tblGrid>
        <w:gridCol w:w="675"/>
        <w:gridCol w:w="5529"/>
        <w:gridCol w:w="141"/>
        <w:gridCol w:w="2268"/>
        <w:gridCol w:w="1562"/>
        <w:gridCol w:w="56"/>
        <w:gridCol w:w="8"/>
      </w:tblGrid>
      <w:tr w:rsidR="00C81756" w:rsidRPr="00D218A0" w:rsidTr="00C81756">
        <w:trPr>
          <w:gridAfter w:val="1"/>
          <w:wAfter w:w="8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18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81756" w:rsidRPr="00D218A0" w:rsidTr="00C81756">
        <w:tc>
          <w:tcPr>
            <w:tcW w:w="10239" w:type="dxa"/>
            <w:gridSpan w:val="7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29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409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2023</w:t>
            </w: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-2024</w:t>
            </w: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29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409" w:type="dxa"/>
            <w:gridSpan w:val="2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81756" w:rsidRPr="00D218A0" w:rsidRDefault="00C81756" w:rsidP="00C81756">
            <w:pPr>
              <w:pStyle w:val="a4"/>
              <w:rPr>
                <w:rFonts w:ascii="PT Astra Serif" w:hAnsi="PT Astra Serif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C81756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4квартал 2023</w:t>
            </w: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4квартал 2024</w:t>
            </w: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29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2409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C81756" w:rsidRPr="00D218A0" w:rsidRDefault="00C81756" w:rsidP="00C81756">
            <w:pPr>
              <w:pStyle w:val="a4"/>
              <w:rPr>
                <w:rFonts w:ascii="PT Astra Serif" w:hAnsi="PT Astra Serif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529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409" w:type="dxa"/>
            <w:gridSpan w:val="2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529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409" w:type="dxa"/>
            <w:gridSpan w:val="2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529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409" w:type="dxa"/>
            <w:gridSpan w:val="2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C81756" w:rsidRPr="00D218A0" w:rsidRDefault="00C81756" w:rsidP="00C81756">
            <w:pPr>
              <w:pStyle w:val="a4"/>
              <w:rPr>
                <w:rFonts w:ascii="PT Astra Serif" w:hAnsi="PT Astra Serif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10175" w:type="dxa"/>
            <w:gridSpan w:val="5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2.Нормативно – правовое регулирование антикоррупционной деятельности: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Глава  МО</w:t>
            </w:r>
          </w:p>
        </w:tc>
        <w:tc>
          <w:tcPr>
            <w:tcW w:w="1562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В установленном порядке осуществлять проведение антикоррупционной экспертизы проектов нормативных правовых актов, договоров, действующих актов.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562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rPr>
          <w:gridAfter w:val="2"/>
          <w:wAfter w:w="64" w:type="dxa"/>
        </w:trPr>
        <w:tc>
          <w:tcPr>
            <w:tcW w:w="10175" w:type="dxa"/>
            <w:gridSpan w:val="5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  3.Антикоррупционный мониторинг: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Проведение антикоррупционного мониторинга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626" w:type="dxa"/>
            <w:gridSpan w:val="3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c>
          <w:tcPr>
            <w:tcW w:w="10239" w:type="dxa"/>
            <w:gridSpan w:val="7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4.Антикоррупционное просвещение: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c>
          <w:tcPr>
            <w:tcW w:w="10239" w:type="dxa"/>
            <w:gridSpan w:val="7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специалист</w:t>
            </w:r>
          </w:p>
          <w:p w:rsidR="00C81756" w:rsidRPr="00D218A0" w:rsidRDefault="00C81756" w:rsidP="00C81756">
            <w:pPr>
              <w:pStyle w:val="a4"/>
              <w:rPr>
                <w:rFonts w:ascii="PT Astra Serif" w:hAnsi="PT Astra Serif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626" w:type="dxa"/>
            <w:gridSpan w:val="3"/>
          </w:tcPr>
          <w:p w:rsidR="00C81756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 квартал   2023</w:t>
            </w: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  <w:p w:rsidR="00C81756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 квартал 2024</w:t>
            </w: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Разработать предложения по повышению качества и оперативности оказания наиболее социально значимых услуг, электронного обмена информацией,  с МФЦ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pStyle w:val="a4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специалист</w:t>
            </w:r>
          </w:p>
          <w:p w:rsidR="00C81756" w:rsidRPr="00D218A0" w:rsidRDefault="00C81756" w:rsidP="00C81756">
            <w:pPr>
              <w:pStyle w:val="a4"/>
              <w:rPr>
                <w:rFonts w:ascii="PT Astra Serif" w:hAnsi="PT Astra Serif"/>
                <w:lang w:eastAsia="ru-RU"/>
              </w:rPr>
            </w:pPr>
            <w:r w:rsidRPr="00D218A0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626" w:type="dxa"/>
            <w:gridSpan w:val="3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6" w:type="dxa"/>
            <w:gridSpan w:val="3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</w:t>
            </w: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остоянно </w:t>
            </w:r>
          </w:p>
        </w:tc>
      </w:tr>
      <w:tr w:rsidR="00C81756" w:rsidRPr="00D218A0" w:rsidTr="00C81756">
        <w:tc>
          <w:tcPr>
            <w:tcW w:w="675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670" w:type="dxa"/>
            <w:gridSpan w:val="2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C81756" w:rsidRPr="00D218A0" w:rsidRDefault="00C81756" w:rsidP="00C81756">
            <w:pPr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C81756" w:rsidRPr="00D218A0" w:rsidRDefault="00C81756" w:rsidP="00C81756">
            <w:pPr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268" w:type="dxa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3"/>
          </w:tcPr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C81756" w:rsidRPr="00D218A0" w:rsidRDefault="00C81756" w:rsidP="00C81756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Реализация программы позволит выработать системные и комплексные меры по противодействию коррупции и одновременно позволит повысить открытость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Срок и э</w:t>
      </w:r>
      <w:r w:rsidR="00FC7744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тапы </w:t>
      </w:r>
      <w:r w:rsidR="00C81756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реализации программы - 2023-2024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годы.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Программа реализуется за счет средств, предусмотренных на финансирование основной деятельности </w:t>
      </w:r>
      <w:proofErr w:type="gramStart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муниципального</w:t>
      </w:r>
      <w:proofErr w:type="gramEnd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образования.</w:t>
      </w:r>
    </w:p>
    <w:p w:rsidR="002A56C0" w:rsidRPr="00D218A0" w:rsidRDefault="002A56C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Текущий контроль реализации программы осуществляется </w:t>
      </w:r>
      <w:r w:rsidR="00526B3B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главой </w:t>
      </w:r>
      <w:proofErr w:type="gramStart"/>
      <w:r w:rsidR="00526B3B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муниципального</w:t>
      </w:r>
      <w:proofErr w:type="gramEnd"/>
      <w:r w:rsidR="00526B3B"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образования.</w:t>
      </w:r>
    </w:p>
    <w:p w:rsidR="007C5AB0" w:rsidRPr="00D218A0" w:rsidRDefault="00C436EF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       О</w:t>
      </w:r>
      <w:r w:rsidR="007C5AB0"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СНОВНЫЕ ПРОГРАММНЫЕ МЕРОПРИЯТИЯ</w:t>
      </w:r>
    </w:p>
    <w:p w:rsidR="008A4769" w:rsidRPr="00D218A0" w:rsidRDefault="008A4769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Бюджетная  и экономическая эффективность  Программы состоит в следующем:</w:t>
      </w:r>
    </w:p>
    <w:p w:rsidR="007C5AB0" w:rsidRPr="00D218A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Pr="00D218A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7C5AB0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7C5AB0" w:rsidRPr="00D218A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Pr="00D218A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Pr="00D218A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Pr="00D218A0" w:rsidRDefault="00E210DF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>К концу 2023</w:t>
      </w:r>
      <w:r w:rsidR="007C5AB0"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Pr="00D218A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  базы;</w:t>
      </w:r>
    </w:p>
    <w:p w:rsidR="007C5AB0" w:rsidRPr="00D218A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Pr="00D218A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Pr="00D218A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Pr="00D218A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Pr="00D218A0" w:rsidRDefault="007C5AB0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8733" w:type="dxa"/>
        <w:tblLook w:val="04A0"/>
      </w:tblPr>
      <w:tblGrid>
        <w:gridCol w:w="594"/>
        <w:gridCol w:w="4767"/>
        <w:gridCol w:w="1791"/>
        <w:gridCol w:w="1581"/>
      </w:tblGrid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gramEnd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91" w:type="dxa"/>
          </w:tcPr>
          <w:p w:rsidR="00F6336A" w:rsidRPr="00D218A0" w:rsidRDefault="00C81756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2022</w:t>
            </w:r>
            <w:r w:rsidR="00F6336A"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581" w:type="dxa"/>
          </w:tcPr>
          <w:p w:rsidR="00F6336A" w:rsidRPr="00D218A0" w:rsidRDefault="00C81756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2023</w:t>
            </w:r>
            <w:r w:rsidR="00E444E0"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2024</w:t>
            </w:r>
            <w:r w:rsidR="00F6336A"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Pr="00D218A0" w:rsidRDefault="006A4961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Pr="00D218A0" w:rsidRDefault="003F53AC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Pr="00D218A0" w:rsidRDefault="003F53AC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Доля  предоставления  муниципальных услуг в электронном виде от общего числа предоставляемых  муниципальных </w:t>
            </w: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услуг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Pr="00D218A0" w:rsidRDefault="00E444E0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81" w:type="dxa"/>
          </w:tcPr>
          <w:p w:rsidR="00F6336A" w:rsidRPr="00D218A0" w:rsidRDefault="00E444E0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7" w:type="dxa"/>
          </w:tcPr>
          <w:p w:rsidR="00F6336A" w:rsidRPr="00D218A0" w:rsidRDefault="00F6336A" w:rsidP="003F53AC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791" w:type="dxa"/>
          </w:tcPr>
          <w:p w:rsidR="00F6336A" w:rsidRPr="00D218A0" w:rsidRDefault="00E444E0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RPr="00D218A0" w:rsidTr="00F6336A">
        <w:tc>
          <w:tcPr>
            <w:tcW w:w="594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67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Размещение на сайте </w:t>
            </w:r>
            <w:proofErr w:type="gramStart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образования Программы по противодействию коррупции</w:t>
            </w:r>
          </w:p>
        </w:tc>
        <w:tc>
          <w:tcPr>
            <w:tcW w:w="1791" w:type="dxa"/>
          </w:tcPr>
          <w:p w:rsidR="00F6336A" w:rsidRPr="00D218A0" w:rsidRDefault="00E444E0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81" w:type="dxa"/>
          </w:tcPr>
          <w:p w:rsidR="00F6336A" w:rsidRPr="00D218A0" w:rsidRDefault="00F6336A" w:rsidP="002E6229">
            <w:pPr>
              <w:spacing w:after="480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D218A0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F6336A" w:rsidRPr="00D218A0" w:rsidRDefault="00F6336A" w:rsidP="007C5AB0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3F53AC" w:rsidRPr="00D218A0" w:rsidRDefault="007C5AB0" w:rsidP="003F53AC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3F53AC" w:rsidRPr="00D218A0" w:rsidRDefault="003F53AC" w:rsidP="003F53AC">
      <w:pPr>
        <w:pStyle w:val="a4"/>
        <w:rPr>
          <w:rFonts w:ascii="PT Astra Serif" w:hAnsi="PT Astra Serif" w:cs="Times New Roman"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sz w:val="28"/>
          <w:szCs w:val="28"/>
          <w:lang w:eastAsia="ru-RU"/>
        </w:rPr>
        <w:t xml:space="preserve">      </w:t>
      </w:r>
      <w:r w:rsidR="007C5AB0" w:rsidRPr="00D218A0">
        <w:rPr>
          <w:rFonts w:ascii="PT Astra Serif" w:hAnsi="PT Astra Serif" w:cs="Times New Roman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</w:t>
      </w:r>
      <w:r w:rsidRPr="00D218A0">
        <w:rPr>
          <w:rFonts w:ascii="PT Astra Serif" w:hAnsi="PT Astra Serif" w:cs="Times New Roman"/>
          <w:sz w:val="28"/>
          <w:szCs w:val="28"/>
          <w:lang w:eastAsia="ru-RU"/>
        </w:rPr>
        <w:t>(</w:t>
      </w:r>
      <w:r w:rsidR="007C5AB0" w:rsidRPr="00D218A0">
        <w:rPr>
          <w:rFonts w:ascii="PT Astra Serif" w:hAnsi="PT Astra Serif" w:cs="Times New Roman"/>
          <w:sz w:val="28"/>
          <w:szCs w:val="28"/>
          <w:lang w:eastAsia="ru-RU"/>
        </w:rPr>
        <w:t>должностные  лица).</w:t>
      </w:r>
    </w:p>
    <w:p w:rsidR="007C5AB0" w:rsidRPr="00D218A0" w:rsidRDefault="003F53AC" w:rsidP="003F53AC">
      <w:pPr>
        <w:pStyle w:val="a4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sz w:val="28"/>
          <w:szCs w:val="28"/>
          <w:lang w:eastAsia="ru-RU"/>
        </w:rPr>
        <w:t xml:space="preserve">    </w:t>
      </w:r>
      <w:r w:rsidR="007C5AB0" w:rsidRPr="00D218A0">
        <w:rPr>
          <w:rFonts w:ascii="PT Astra Serif" w:hAnsi="PT Astra Serif" w:cs="Times New Roman"/>
          <w:sz w:val="28"/>
          <w:szCs w:val="28"/>
          <w:lang w:eastAsia="ru-RU"/>
        </w:rPr>
        <w:t>Общий контроль за выполнением Пр</w:t>
      </w:r>
      <w:r w:rsidR="00DF5B82" w:rsidRPr="00D218A0">
        <w:rPr>
          <w:rFonts w:ascii="PT Astra Serif" w:hAnsi="PT Astra Serif" w:cs="Times New Roman"/>
          <w:sz w:val="28"/>
          <w:szCs w:val="28"/>
          <w:lang w:eastAsia="ru-RU"/>
        </w:rPr>
        <w:t xml:space="preserve">ограммы возлагается на  </w:t>
      </w:r>
      <w:r w:rsidRPr="00D218A0">
        <w:rPr>
          <w:rFonts w:ascii="PT Astra Serif" w:hAnsi="PT Astra Serif" w:cs="Times New Roman"/>
          <w:sz w:val="28"/>
          <w:szCs w:val="28"/>
          <w:lang w:eastAsia="ru-RU"/>
        </w:rPr>
        <w:t xml:space="preserve">главу </w:t>
      </w:r>
      <w:proofErr w:type="gramStart"/>
      <w:r w:rsidR="007C5AB0" w:rsidRPr="00D218A0">
        <w:rPr>
          <w:rFonts w:ascii="PT Astra Serif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="007C5AB0" w:rsidRPr="00D218A0">
        <w:rPr>
          <w:rFonts w:ascii="PT Astra Serif" w:hAnsi="PT Astra Serif" w:cs="Times New Roman"/>
          <w:sz w:val="28"/>
          <w:szCs w:val="28"/>
          <w:lang w:eastAsia="ru-RU"/>
        </w:rPr>
        <w:t xml:space="preserve"> образования.</w:t>
      </w:r>
    </w:p>
    <w:p w:rsidR="003F53AC" w:rsidRPr="00D218A0" w:rsidRDefault="003F53AC" w:rsidP="003F53AC">
      <w:pPr>
        <w:pStyle w:val="a4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3F53AC" w:rsidRPr="00D218A0" w:rsidRDefault="003F53AC" w:rsidP="003F53AC">
      <w:pPr>
        <w:pStyle w:val="a4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3F53AC" w:rsidRPr="00D218A0" w:rsidRDefault="003F53AC" w:rsidP="003F53AC">
      <w:pPr>
        <w:pStyle w:val="a4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83482C" w:rsidRPr="00D218A0" w:rsidRDefault="003F53AC" w:rsidP="003F53AC">
      <w:pPr>
        <w:pStyle w:val="a4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Глава </w:t>
      </w:r>
      <w:r w:rsidR="0083482C" w:rsidRPr="00D218A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Соцземледельского </w:t>
      </w:r>
    </w:p>
    <w:p w:rsidR="003F53AC" w:rsidRPr="00D218A0" w:rsidRDefault="003F53AC" w:rsidP="003F53AC">
      <w:pPr>
        <w:pStyle w:val="a4"/>
        <w:jc w:val="both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муниципального образования:                               </w:t>
      </w:r>
      <w:r w:rsidR="0083482C" w:rsidRPr="00D218A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О.В. Костикова </w:t>
      </w:r>
    </w:p>
    <w:p w:rsidR="00DA411E" w:rsidRPr="00D218A0" w:rsidRDefault="00DA411E">
      <w:pPr>
        <w:rPr>
          <w:rFonts w:ascii="PT Astra Serif" w:hAnsi="PT Astra Serif"/>
        </w:rPr>
      </w:pPr>
    </w:p>
    <w:sectPr w:rsidR="00DA411E" w:rsidRPr="00D218A0" w:rsidSect="001113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901E3"/>
    <w:multiLevelType w:val="hybridMultilevel"/>
    <w:tmpl w:val="D7E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B0"/>
    <w:rsid w:val="00060B81"/>
    <w:rsid w:val="00092D47"/>
    <w:rsid w:val="0011134A"/>
    <w:rsid w:val="001151A7"/>
    <w:rsid w:val="001453CC"/>
    <w:rsid w:val="001C1596"/>
    <w:rsid w:val="00256735"/>
    <w:rsid w:val="002722A8"/>
    <w:rsid w:val="002A56C0"/>
    <w:rsid w:val="002D5CBA"/>
    <w:rsid w:val="003307ED"/>
    <w:rsid w:val="00360233"/>
    <w:rsid w:val="003F53AC"/>
    <w:rsid w:val="0040703F"/>
    <w:rsid w:val="00411EE3"/>
    <w:rsid w:val="004E5814"/>
    <w:rsid w:val="00526B3B"/>
    <w:rsid w:val="00575861"/>
    <w:rsid w:val="00586DB8"/>
    <w:rsid w:val="005C1D46"/>
    <w:rsid w:val="006A4961"/>
    <w:rsid w:val="006B7117"/>
    <w:rsid w:val="006D556F"/>
    <w:rsid w:val="007029AD"/>
    <w:rsid w:val="007C5AB0"/>
    <w:rsid w:val="007F1636"/>
    <w:rsid w:val="0083482C"/>
    <w:rsid w:val="00881A20"/>
    <w:rsid w:val="008A4769"/>
    <w:rsid w:val="008D468D"/>
    <w:rsid w:val="00A0084D"/>
    <w:rsid w:val="00A21EAC"/>
    <w:rsid w:val="00A402A5"/>
    <w:rsid w:val="00A53D24"/>
    <w:rsid w:val="00A83EC7"/>
    <w:rsid w:val="00AA7CED"/>
    <w:rsid w:val="00AC6D10"/>
    <w:rsid w:val="00AF6187"/>
    <w:rsid w:val="00B4323F"/>
    <w:rsid w:val="00BD4570"/>
    <w:rsid w:val="00C16F1A"/>
    <w:rsid w:val="00C436EF"/>
    <w:rsid w:val="00C81756"/>
    <w:rsid w:val="00CA66EA"/>
    <w:rsid w:val="00D218A0"/>
    <w:rsid w:val="00D36652"/>
    <w:rsid w:val="00D5540E"/>
    <w:rsid w:val="00DA411E"/>
    <w:rsid w:val="00DF5B82"/>
    <w:rsid w:val="00E079A4"/>
    <w:rsid w:val="00E210DF"/>
    <w:rsid w:val="00E444E0"/>
    <w:rsid w:val="00EA2216"/>
    <w:rsid w:val="00EF31A4"/>
    <w:rsid w:val="00F57F99"/>
    <w:rsid w:val="00F6336A"/>
    <w:rsid w:val="00F702B8"/>
    <w:rsid w:val="00F94FFE"/>
    <w:rsid w:val="00FC2A54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47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211F-2087-4D37-83C9-86595B0F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Пользователь</cp:lastModifiedBy>
  <cp:revision>39</cp:revision>
  <cp:lastPrinted>2022-12-28T10:51:00Z</cp:lastPrinted>
  <dcterms:created xsi:type="dcterms:W3CDTF">2016-08-02T07:27:00Z</dcterms:created>
  <dcterms:modified xsi:type="dcterms:W3CDTF">2022-12-28T10:51:00Z</dcterms:modified>
</cp:coreProperties>
</file>