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САРАТОВСКОЙ ОБЛАСТИ 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№ 23-п от  01.07.2022 г                                              п. Соцземледельский </w:t>
      </w:r>
    </w:p>
    <w:p w:rsidR="006850C6" w:rsidRDefault="006850C6" w:rsidP="006850C6">
      <w:pPr>
        <w:widowControl w:val="0"/>
        <w:suppressAutoHyphens/>
        <w:autoSpaceDE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</w:t>
      </w: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 утверждении Правил осуществления</w:t>
      </w: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внутреннего контроля соответствия обработки</w:t>
      </w: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персональных данных требованиям к защите</w:t>
      </w: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персональных данных, установленным</w:t>
      </w:r>
      <w:proofErr w:type="gramEnd"/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Федеральным законом «О персональных данных»,</w:t>
      </w: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принятыми в соответствии с ним нормативными</w:t>
      </w:r>
      <w:proofErr w:type="gramEnd"/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правовыми актами и локальными актами администрации</w:t>
      </w: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Соцземледельского муниципального образования</w:t>
      </w:r>
    </w:p>
    <w:p w:rsidR="006850C6" w:rsidRDefault="006850C6" w:rsidP="006850C6">
      <w:pPr>
        <w:pStyle w:val="a4"/>
        <w:rPr>
          <w:rFonts w:ascii="PT Astra Serif" w:hAnsi="PT Astra Serif" w:cs="Times New Roman"/>
          <w:sz w:val="28"/>
          <w:szCs w:val="28"/>
        </w:rPr>
      </w:pP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 соответствии  с Федеральным законом от 27.07.2006 № 152-ФЗ  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 Соцземледельского муниципального образования </w:t>
      </w:r>
      <w:proofErr w:type="gramEnd"/>
    </w:p>
    <w:p w:rsidR="006850C6" w:rsidRDefault="006850C6" w:rsidP="006850C6">
      <w:pPr>
        <w:pStyle w:val="a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 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ПОСТАНОВЛЯЕТ: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sz w:val="28"/>
          <w:szCs w:val="28"/>
        </w:rPr>
        <w:t>Утвердить 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Соцземледельского муниципального образования (прилагаются).</w:t>
      </w:r>
      <w:proofErr w:type="gramEnd"/>
    </w:p>
    <w:p w:rsidR="006850C6" w:rsidRDefault="006850C6" w:rsidP="006850C6">
      <w:pPr>
        <w:pStyle w:val="a4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2. Опубликовать настоящее постановление на официальном сайте администрации  Соцземледельского  муниципального образования в сети «Интернет»</w:t>
      </w:r>
    </w:p>
    <w:p w:rsidR="006850C6" w:rsidRDefault="006850C6" w:rsidP="006850C6">
      <w:pPr>
        <w:pStyle w:val="a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3. Постановление вступает в силу после официального опубликования</w:t>
      </w:r>
    </w:p>
    <w:p w:rsidR="006850C6" w:rsidRDefault="006850C6" w:rsidP="006850C6">
      <w:pPr>
        <w:pStyle w:val="a4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     4. </w:t>
      </w:r>
      <w:proofErr w:type="gramStart"/>
      <w:r>
        <w:rPr>
          <w:rFonts w:ascii="PT Astra Serif" w:hAnsi="PT Astra Serif" w:cs="Tahoma"/>
          <w:sz w:val="28"/>
          <w:szCs w:val="28"/>
        </w:rPr>
        <w:t>Контроль за</w:t>
      </w:r>
      <w:proofErr w:type="gramEnd"/>
      <w:r>
        <w:rPr>
          <w:rFonts w:ascii="PT Astra Serif" w:hAnsi="PT Astra Serif" w:cs="Tahoma"/>
          <w:sz w:val="28"/>
          <w:szCs w:val="28"/>
        </w:rPr>
        <w:t xml:space="preserve"> исполнением настоящего постановления оставляю за собой.</w:t>
      </w:r>
    </w:p>
    <w:p w:rsidR="006850C6" w:rsidRDefault="006850C6" w:rsidP="006850C6">
      <w:pPr>
        <w:shd w:val="clear" w:color="auto" w:fill="FFFFFF"/>
        <w:ind w:right="-142"/>
        <w:jc w:val="both"/>
        <w:rPr>
          <w:rFonts w:ascii="PT Astra Serif" w:hAnsi="PT Astra Serif" w:cs="Tahoma"/>
          <w:b/>
          <w:sz w:val="28"/>
          <w:szCs w:val="28"/>
        </w:rPr>
      </w:pPr>
      <w:r>
        <w:rPr>
          <w:rFonts w:ascii="PT Astra Serif" w:hAnsi="PT Astra Serif" w:cs="Tahoma"/>
          <w:b/>
          <w:sz w:val="28"/>
          <w:szCs w:val="28"/>
        </w:rPr>
        <w:t xml:space="preserve">Глава Соцземледельского </w:t>
      </w:r>
    </w:p>
    <w:p w:rsidR="006850C6" w:rsidRDefault="006850C6" w:rsidP="006850C6">
      <w:pPr>
        <w:shd w:val="clear" w:color="auto" w:fill="FFFFFF"/>
        <w:ind w:right="-142"/>
        <w:jc w:val="both"/>
        <w:rPr>
          <w:rFonts w:ascii="PT Astra Serif" w:hAnsi="PT Astra Serif" w:cs="Tahoma"/>
          <w:b/>
          <w:sz w:val="28"/>
          <w:szCs w:val="28"/>
        </w:rPr>
      </w:pPr>
      <w:r>
        <w:rPr>
          <w:rFonts w:ascii="PT Astra Serif" w:hAnsi="PT Astra Serif" w:cs="Tahoma"/>
          <w:b/>
          <w:sz w:val="28"/>
          <w:szCs w:val="28"/>
        </w:rPr>
        <w:t xml:space="preserve">муниципального образования                                                  О.В. Костикова </w:t>
      </w:r>
    </w:p>
    <w:p w:rsidR="006850C6" w:rsidRDefault="006850C6" w:rsidP="006850C6">
      <w:pPr>
        <w:pStyle w:val="a4"/>
        <w:rPr>
          <w:rFonts w:ascii="PT Astra Serif" w:hAnsi="PT Astra Serif" w:cs="Times New Roman"/>
          <w:sz w:val="28"/>
          <w:szCs w:val="28"/>
        </w:rPr>
      </w:pPr>
    </w:p>
    <w:p w:rsidR="006850C6" w:rsidRDefault="006850C6" w:rsidP="006850C6">
      <w:pPr>
        <w:pStyle w:val="a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 </w:t>
      </w:r>
    </w:p>
    <w:p w:rsidR="006850C6" w:rsidRDefault="006850C6" w:rsidP="006850C6">
      <w:pPr>
        <w:pStyle w:val="a4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Приложение</w:t>
      </w:r>
    </w:p>
    <w:p w:rsidR="006850C6" w:rsidRDefault="006850C6" w:rsidP="006850C6">
      <w:pPr>
        <w:pStyle w:val="a4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:rsidR="006850C6" w:rsidRDefault="006850C6" w:rsidP="006850C6">
      <w:pPr>
        <w:pStyle w:val="a4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Соцземледельского  МО от 01.07.2022 г. № 23-п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Правила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  Федеральным законом «О персональных данных», принятыми в соответствии с ним нормативными правовыми актами и локальными актами администрации Соцземледельского муниципального образования</w:t>
      </w:r>
    </w:p>
    <w:p w:rsidR="006850C6" w:rsidRDefault="006850C6" w:rsidP="006850C6">
      <w:pPr>
        <w:pStyle w:val="a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 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Настоящие Правила разработаны в соответствии с Федеральным </w:t>
      </w:r>
      <w:hyperlink r:id="rId4" w:history="1">
        <w:r>
          <w:rPr>
            <w:rStyle w:val="a3"/>
            <w:rFonts w:ascii="PT Astra Serif" w:hAnsi="PT Astra Serif" w:cs="Times New Roman"/>
            <w:sz w:val="28"/>
            <w:szCs w:val="28"/>
          </w:rPr>
          <w:t>законом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от 27 июля 2006 года N 152-ФЗ "О персональных данных" (далее - Федеральный закон № 152-ФЗ), </w:t>
      </w:r>
      <w:hyperlink r:id="rId5" w:history="1">
        <w:r>
          <w:rPr>
            <w:rStyle w:val="a3"/>
            <w:rFonts w:ascii="PT Astra Serif" w:hAnsi="PT Astra Serif" w:cs="Times New Roman"/>
            <w:sz w:val="28"/>
            <w:szCs w:val="28"/>
          </w:rPr>
          <w:t>постановлением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</w:t>
      </w:r>
      <w:proofErr w:type="spellStart"/>
      <w:r>
        <w:rPr>
          <w:rFonts w:ascii="PT Astra Serif" w:hAnsi="PT Astra Serif" w:cs="Times New Roman"/>
          <w:sz w:val="28"/>
          <w:szCs w:val="28"/>
        </w:rPr>
        <w:t>государственнымиили</w:t>
      </w:r>
      <w:proofErr w:type="spellEnd"/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6" w:history="1">
        <w:r>
          <w:rPr>
            <w:rStyle w:val="a3"/>
            <w:rFonts w:ascii="PT Astra Serif" w:hAnsi="PT Astra Serif" w:cs="Times New Roman"/>
            <w:sz w:val="28"/>
            <w:szCs w:val="28"/>
          </w:rPr>
          <w:t>законом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№ 152-ФЗ, принятыми в соответствии с ним нормативными правовыми актами администрации Знаменского сельского поселения (далее соответственно - внутренний контроль соответствия обработки персональных данных требованиям к защите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персональных данных, администрация).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В настоящих Правилах используются основные понятия, определенные в </w:t>
      </w:r>
      <w:hyperlink r:id="rId7" w:history="1">
        <w:r>
          <w:rPr>
            <w:rStyle w:val="a3"/>
            <w:rFonts w:ascii="PT Astra Serif" w:hAnsi="PT Astra Serif" w:cs="Times New Roman"/>
            <w:sz w:val="28"/>
            <w:szCs w:val="28"/>
          </w:rPr>
          <w:t>статье 3</w:t>
        </w:r>
      </w:hyperlink>
      <w:r>
        <w:rPr>
          <w:rFonts w:ascii="PT Astra Serif" w:hAnsi="PT Astra Serif" w:cs="Times New Roman"/>
          <w:sz w:val="28"/>
          <w:szCs w:val="28"/>
        </w:rPr>
        <w:t xml:space="preserve"> Федерального закона № 152-ФЗ.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>
        <w:rPr>
          <w:rFonts w:ascii="PT Astra Serif" w:hAnsi="PT Astra Serif" w:cs="Times New Roman"/>
          <w:sz w:val="28"/>
          <w:szCs w:val="28"/>
        </w:rPr>
        <w:t>ответственный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за организацию обработки персональных данных), либо комиссией, образуемой правовым актом администрации.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</w:t>
      </w:r>
      <w:r>
        <w:rPr>
          <w:rFonts w:ascii="PT Astra Serif" w:hAnsi="PT Astra Serif" w:cs="Times New Roman"/>
          <w:sz w:val="28"/>
          <w:szCs w:val="28"/>
        </w:rPr>
        <w:lastRenderedPageBreak/>
        <w:t>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6. Плановые проверки проводятся не чаще чем один раз в полгода.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8. При проведении проверки должны быть полностью, объективно и всесторонне установлены: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порядок и условия применения средств защиты информации;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состояние учета машинных носителей персональных данных;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соблюдение правил доступа к персональным данным;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9. </w:t>
      </w:r>
      <w:proofErr w:type="gramStart"/>
      <w:r>
        <w:rPr>
          <w:rFonts w:ascii="PT Astra Serif" w:hAnsi="PT Astra Serif" w:cs="Times New Roman"/>
          <w:sz w:val="28"/>
          <w:szCs w:val="28"/>
        </w:rPr>
        <w:t>Ответственный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за организацию обработки персональных данных в администрации или комиссия имеет право: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запрашивать у сотрудников администрации информацию, необходимую для реализации полномочий;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10. В отношении персональных данных, ставших известными </w:t>
      </w:r>
      <w:proofErr w:type="gramStart"/>
      <w:r>
        <w:rPr>
          <w:rFonts w:ascii="PT Astra Serif" w:hAnsi="PT Astra Serif" w:cs="Times New Roman"/>
          <w:sz w:val="28"/>
          <w:szCs w:val="28"/>
        </w:rPr>
        <w:t>ответственному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Главе  Соцземледельского муниципального образования в форме письменного заключения.</w:t>
      </w:r>
    </w:p>
    <w:p w:rsidR="006850C6" w:rsidRDefault="006850C6" w:rsidP="006850C6">
      <w:pPr>
        <w:pStyle w:val="a4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Style w:val="articleseparator"/>
          <w:rFonts w:ascii="PT Astra Serif" w:hAnsi="PT Astra Serif" w:cs="Times New Roman"/>
          <w:sz w:val="28"/>
          <w:szCs w:val="28"/>
        </w:rPr>
        <w:t> </w:t>
      </w:r>
    </w:p>
    <w:p w:rsidR="00116909" w:rsidRDefault="00116909"/>
    <w:sectPr w:rsidR="00116909" w:rsidSect="0011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C6"/>
    <w:rsid w:val="00116909"/>
    <w:rsid w:val="0068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0C6"/>
    <w:rPr>
      <w:color w:val="0000FF"/>
      <w:u w:val="single"/>
    </w:rPr>
  </w:style>
  <w:style w:type="paragraph" w:styleId="a4">
    <w:name w:val="No Spacing"/>
    <w:uiPriority w:val="1"/>
    <w:qFormat/>
    <w:rsid w:val="006850C6"/>
    <w:pPr>
      <w:spacing w:after="0" w:line="240" w:lineRule="auto"/>
    </w:pPr>
  </w:style>
  <w:style w:type="character" w:customStyle="1" w:styleId="articleseparator">
    <w:name w:val="article_separator"/>
    <w:basedOn w:val="a0"/>
    <w:rsid w:val="00685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A6DECDFED23349DA07555E7CE3728E4B28936825FDBCE2DDCF07FEFEBCFA275C1CB04549E0930q63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A6DECDFED23349DA07555E7CE3728E4B28936825FDBCE2DDCF07FEFqE3BG" TargetMode="External"/><Relationship Id="rId5" Type="http://schemas.openxmlformats.org/officeDocument/2006/relationships/hyperlink" Target="consultantplus://offline/ref=05AA6DECDFED23349DA07555E7CE3728E4B189358B58DBCE2DDCF07FEFqE3BG" TargetMode="External"/><Relationship Id="rId4" Type="http://schemas.openxmlformats.org/officeDocument/2006/relationships/hyperlink" Target="consultantplus://offline/ref=05AA6DECDFED23349DA07555E7CE3728E4B28936825FDBCE2DDCF07FEFqE3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2022-07-01T05:07:00Z</dcterms:created>
  <dcterms:modified xsi:type="dcterms:W3CDTF">2022-07-01T05:07:00Z</dcterms:modified>
</cp:coreProperties>
</file>