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2E" w:rsidRDefault="0034592E" w:rsidP="0034592E">
      <w:pPr>
        <w:widowControl w:val="0"/>
        <w:spacing w:after="0" w:line="240" w:lineRule="auto"/>
        <w:jc w:val="center"/>
        <w:rPr>
          <w:rFonts w:ascii="PT Astra Serif" w:hAnsi="PT Astra Serif"/>
          <w:caps/>
          <w:sz w:val="28"/>
          <w:szCs w:val="28"/>
          <w:lang w:eastAsia="en-US"/>
        </w:rPr>
      </w:pPr>
      <w:r>
        <w:rPr>
          <w:rFonts w:ascii="PT Astra Serif" w:hAnsi="PT Astra Serif"/>
          <w:caps/>
          <w:sz w:val="28"/>
          <w:szCs w:val="28"/>
          <w:lang w:eastAsia="en-US"/>
        </w:rPr>
        <w:t xml:space="preserve">АДМИНИСТРАЦИЯ </w:t>
      </w:r>
    </w:p>
    <w:p w:rsidR="0034592E" w:rsidRDefault="0034592E" w:rsidP="0034592E">
      <w:pPr>
        <w:widowControl w:val="0"/>
        <w:spacing w:after="0" w:line="240" w:lineRule="auto"/>
        <w:jc w:val="center"/>
        <w:rPr>
          <w:rFonts w:ascii="PT Astra Serif" w:hAnsi="PT Astra Serif"/>
          <w:caps/>
          <w:sz w:val="28"/>
          <w:szCs w:val="28"/>
          <w:lang w:eastAsia="en-US"/>
        </w:rPr>
      </w:pPr>
      <w:r>
        <w:rPr>
          <w:rFonts w:ascii="PT Astra Serif" w:hAnsi="PT Astra Serif"/>
          <w:caps/>
          <w:sz w:val="28"/>
          <w:szCs w:val="28"/>
          <w:lang w:eastAsia="en-US"/>
        </w:rPr>
        <w:t xml:space="preserve">СОЦЗЕМЛЕДЕЛЬСКОГО МУНИЦИПАЛЬНОГО ОБРАЗОВАНИЯ </w:t>
      </w:r>
    </w:p>
    <w:p w:rsidR="0034592E" w:rsidRDefault="0034592E" w:rsidP="0034592E">
      <w:pPr>
        <w:widowControl w:val="0"/>
        <w:spacing w:after="0" w:line="240" w:lineRule="auto"/>
        <w:jc w:val="center"/>
        <w:rPr>
          <w:rFonts w:ascii="PT Astra Serif" w:hAnsi="PT Astra Serif"/>
          <w:caps/>
          <w:sz w:val="28"/>
          <w:szCs w:val="28"/>
          <w:lang w:eastAsia="en-US"/>
        </w:rPr>
      </w:pPr>
      <w:r>
        <w:rPr>
          <w:rFonts w:ascii="PT Astra Serif" w:hAnsi="PT Astra Serif"/>
          <w:caps/>
          <w:sz w:val="28"/>
          <w:szCs w:val="28"/>
          <w:lang w:eastAsia="en-US"/>
        </w:rPr>
        <w:t xml:space="preserve">БАЛАШОВСКОГО МУНИЦИПАЛЬНОГО РАЙОНА </w:t>
      </w:r>
    </w:p>
    <w:p w:rsidR="0034592E" w:rsidRDefault="0034592E" w:rsidP="0034592E">
      <w:pPr>
        <w:widowControl w:val="0"/>
        <w:spacing w:after="0" w:line="240" w:lineRule="auto"/>
        <w:jc w:val="center"/>
        <w:rPr>
          <w:rFonts w:ascii="PT Astra Serif" w:hAnsi="PT Astra Serif"/>
          <w:caps/>
          <w:sz w:val="28"/>
          <w:szCs w:val="28"/>
          <w:lang w:eastAsia="en-US"/>
        </w:rPr>
      </w:pPr>
      <w:r>
        <w:rPr>
          <w:rFonts w:ascii="PT Astra Serif" w:hAnsi="PT Astra Serif"/>
          <w:caps/>
          <w:sz w:val="28"/>
          <w:szCs w:val="28"/>
          <w:lang w:eastAsia="en-US"/>
        </w:rPr>
        <w:t>САРАТОВСКОЙ ОБЛАСТИ</w:t>
      </w:r>
    </w:p>
    <w:p w:rsidR="0034592E" w:rsidRPr="0034592E" w:rsidRDefault="0034592E" w:rsidP="0034592E">
      <w:pPr>
        <w:widowControl w:val="0"/>
        <w:spacing w:after="0" w:line="240" w:lineRule="auto"/>
        <w:jc w:val="center"/>
        <w:rPr>
          <w:rFonts w:ascii="PT Astra Serif" w:hAnsi="PT Astra Serif"/>
          <w:caps/>
          <w:sz w:val="28"/>
          <w:szCs w:val="28"/>
          <w:lang w:eastAsia="en-US"/>
        </w:rPr>
      </w:pPr>
    </w:p>
    <w:p w:rsidR="0034592E" w:rsidRPr="0034592E" w:rsidRDefault="0034592E" w:rsidP="0034592E">
      <w:pPr>
        <w:keepLines/>
        <w:widowControl w:val="0"/>
        <w:spacing w:after="0" w:line="240" w:lineRule="auto"/>
        <w:jc w:val="center"/>
        <w:outlineLvl w:val="0"/>
        <w:rPr>
          <w:rFonts w:ascii="PT Astra Serif" w:hAnsi="PT Astra Serif"/>
          <w:caps/>
          <w:sz w:val="28"/>
          <w:szCs w:val="28"/>
        </w:rPr>
      </w:pPr>
      <w:proofErr w:type="gramStart"/>
      <w:r w:rsidRPr="0034592E">
        <w:rPr>
          <w:rFonts w:ascii="PT Astra Serif" w:hAnsi="PT Astra Serif"/>
          <w:b/>
          <w:bCs/>
          <w:caps/>
          <w:sz w:val="28"/>
          <w:szCs w:val="28"/>
        </w:rPr>
        <w:t>П</w:t>
      </w:r>
      <w:proofErr w:type="gramEnd"/>
      <w:r w:rsidRPr="0034592E">
        <w:rPr>
          <w:rFonts w:ascii="PT Astra Serif" w:hAnsi="PT Astra Serif"/>
          <w:b/>
          <w:bCs/>
          <w:caps/>
          <w:sz w:val="28"/>
          <w:szCs w:val="28"/>
        </w:rPr>
        <w:t xml:space="preserve"> О С Т А Н О В Л е н и е</w:t>
      </w:r>
    </w:p>
    <w:p w:rsidR="0034592E" w:rsidRPr="0034592E" w:rsidRDefault="0034592E" w:rsidP="0034592E">
      <w:pPr>
        <w:widowControl w:val="0"/>
        <w:pBdr>
          <w:bottom w:val="single" w:sz="12" w:space="1" w:color="auto"/>
        </w:pBdr>
        <w:spacing w:after="0" w:line="240" w:lineRule="auto"/>
        <w:jc w:val="center"/>
        <w:rPr>
          <w:rFonts w:ascii="PT Astra Serif" w:hAnsi="PT Astra Serif"/>
          <w:b/>
          <w:bCs/>
          <w:caps/>
          <w:sz w:val="28"/>
          <w:szCs w:val="28"/>
          <w:lang w:eastAsia="en-US"/>
        </w:rPr>
      </w:pPr>
    </w:p>
    <w:p w:rsidR="0034592E" w:rsidRPr="0034592E" w:rsidRDefault="0034592E" w:rsidP="0034592E">
      <w:pPr>
        <w:widowControl w:val="0"/>
        <w:spacing w:after="0" w:line="240" w:lineRule="auto"/>
        <w:rPr>
          <w:rFonts w:ascii="PT Astra Serif" w:hAnsi="PT Astra Serif"/>
          <w:sz w:val="28"/>
          <w:szCs w:val="28"/>
          <w:lang w:eastAsia="en-US"/>
        </w:rPr>
      </w:pPr>
    </w:p>
    <w:p w:rsidR="0034592E" w:rsidRDefault="0034592E" w:rsidP="0034592E">
      <w:pPr>
        <w:spacing w:after="0" w:line="240" w:lineRule="auto"/>
        <w:ind w:right="-1"/>
        <w:jc w:val="both"/>
        <w:rPr>
          <w:rFonts w:ascii="PT Astra Serif" w:hAnsi="PT Astra Serif"/>
          <w:b/>
          <w:sz w:val="28"/>
          <w:szCs w:val="28"/>
          <w:lang w:eastAsia="en-US"/>
        </w:rPr>
      </w:pPr>
      <w:r>
        <w:rPr>
          <w:rFonts w:ascii="PT Astra Serif" w:hAnsi="PT Astra Serif"/>
          <w:b/>
          <w:sz w:val="28"/>
          <w:szCs w:val="28"/>
          <w:lang w:eastAsia="en-US"/>
        </w:rPr>
        <w:t xml:space="preserve"> От   </w:t>
      </w:r>
      <w:r w:rsidR="00EF21C2">
        <w:rPr>
          <w:rFonts w:ascii="PT Astra Serif" w:hAnsi="PT Astra Serif"/>
          <w:b/>
          <w:sz w:val="28"/>
          <w:szCs w:val="28"/>
          <w:lang w:eastAsia="en-US"/>
        </w:rPr>
        <w:t>30.06.2022г</w:t>
      </w:r>
      <w:r>
        <w:rPr>
          <w:rFonts w:ascii="PT Astra Serif" w:hAnsi="PT Astra Serif"/>
          <w:b/>
          <w:sz w:val="28"/>
          <w:szCs w:val="28"/>
          <w:lang w:eastAsia="en-US"/>
        </w:rPr>
        <w:t xml:space="preserve"> № </w:t>
      </w:r>
      <w:r w:rsidR="00EF21C2">
        <w:rPr>
          <w:rFonts w:ascii="PT Astra Serif" w:hAnsi="PT Astra Serif"/>
          <w:b/>
          <w:sz w:val="28"/>
          <w:szCs w:val="28"/>
          <w:lang w:eastAsia="en-US"/>
        </w:rPr>
        <w:t>17-п</w:t>
      </w:r>
      <w:r>
        <w:rPr>
          <w:rFonts w:ascii="PT Astra Serif" w:hAnsi="PT Astra Serif"/>
          <w:b/>
          <w:sz w:val="28"/>
          <w:szCs w:val="28"/>
          <w:lang w:eastAsia="en-US"/>
        </w:rPr>
        <w:t xml:space="preserve">                                   </w:t>
      </w:r>
      <w:proofErr w:type="spellStart"/>
      <w:r>
        <w:rPr>
          <w:rFonts w:ascii="PT Astra Serif" w:hAnsi="PT Astra Serif"/>
          <w:b/>
          <w:sz w:val="28"/>
          <w:szCs w:val="28"/>
          <w:lang w:eastAsia="en-US"/>
        </w:rPr>
        <w:t>п</w:t>
      </w:r>
      <w:proofErr w:type="gramStart"/>
      <w:r>
        <w:rPr>
          <w:rFonts w:ascii="PT Astra Serif" w:hAnsi="PT Astra Serif"/>
          <w:b/>
          <w:sz w:val="28"/>
          <w:szCs w:val="28"/>
          <w:lang w:eastAsia="en-US"/>
        </w:rPr>
        <w:t>.С</w:t>
      </w:r>
      <w:proofErr w:type="gramEnd"/>
      <w:r>
        <w:rPr>
          <w:rFonts w:ascii="PT Astra Serif" w:hAnsi="PT Astra Serif"/>
          <w:b/>
          <w:sz w:val="28"/>
          <w:szCs w:val="28"/>
          <w:lang w:eastAsia="en-US"/>
        </w:rPr>
        <w:t>оцземледельский</w:t>
      </w:r>
      <w:proofErr w:type="spellEnd"/>
      <w:r>
        <w:rPr>
          <w:rFonts w:ascii="PT Astra Serif" w:hAnsi="PT Astra Serif"/>
          <w:b/>
          <w:sz w:val="28"/>
          <w:szCs w:val="28"/>
          <w:lang w:eastAsia="en-US"/>
        </w:rPr>
        <w:t xml:space="preserve"> </w:t>
      </w:r>
    </w:p>
    <w:p w:rsidR="0034592E" w:rsidRDefault="0034592E" w:rsidP="0034592E">
      <w:pPr>
        <w:spacing w:after="0" w:line="240" w:lineRule="auto"/>
        <w:ind w:right="-1"/>
        <w:jc w:val="both"/>
        <w:rPr>
          <w:rFonts w:ascii="PT Astra Serif" w:hAnsi="PT Astra Serif"/>
          <w:b/>
          <w:sz w:val="28"/>
          <w:szCs w:val="28"/>
          <w:lang w:eastAsia="en-US"/>
        </w:rPr>
      </w:pPr>
    </w:p>
    <w:p w:rsidR="0034592E" w:rsidRPr="0034592E" w:rsidRDefault="0034592E" w:rsidP="0034592E">
      <w:pPr>
        <w:spacing w:after="0" w:line="240" w:lineRule="auto"/>
        <w:ind w:right="-1"/>
        <w:jc w:val="both"/>
        <w:rPr>
          <w:rFonts w:ascii="PT Astra Serif" w:hAnsi="PT Astra Serif"/>
          <w:b/>
          <w:sz w:val="28"/>
          <w:szCs w:val="28"/>
          <w:lang w:eastAsia="en-US"/>
        </w:rPr>
      </w:pPr>
    </w:p>
    <w:tbl>
      <w:tblPr>
        <w:tblW w:w="0" w:type="auto"/>
        <w:tblLook w:val="04A0"/>
      </w:tblPr>
      <w:tblGrid>
        <w:gridCol w:w="4361"/>
      </w:tblGrid>
      <w:tr w:rsidR="0034592E" w:rsidRPr="0034592E" w:rsidTr="0034592E">
        <w:trPr>
          <w:trHeight w:val="1312"/>
        </w:trPr>
        <w:tc>
          <w:tcPr>
            <w:tcW w:w="4361" w:type="dxa"/>
          </w:tcPr>
          <w:p w:rsidR="0034592E" w:rsidRDefault="0034592E">
            <w:pPr>
              <w:spacing w:after="0" w:line="240" w:lineRule="auto"/>
              <w:jc w:val="both"/>
              <w:rPr>
                <w:rFonts w:ascii="PT Astra Serif" w:hAnsi="PT Astra Serif"/>
                <w:b/>
                <w:color w:val="000000"/>
                <w:sz w:val="28"/>
                <w:szCs w:val="28"/>
              </w:rPr>
            </w:pPr>
            <w:r w:rsidRPr="0034592E">
              <w:rPr>
                <w:rFonts w:ascii="PT Astra Serif" w:hAnsi="PT Astra Serif"/>
                <w:b/>
                <w:color w:val="000000"/>
                <w:sz w:val="28"/>
                <w:szCs w:val="28"/>
              </w:rPr>
              <w:t xml:space="preserve">Об утверждении порядка ремонта и </w:t>
            </w:r>
            <w:proofErr w:type="gramStart"/>
            <w:r w:rsidRPr="0034592E">
              <w:rPr>
                <w:rFonts w:ascii="PT Astra Serif" w:hAnsi="PT Astra Serif"/>
                <w:b/>
                <w:color w:val="000000"/>
                <w:sz w:val="28"/>
                <w:szCs w:val="28"/>
              </w:rPr>
              <w:t>содержания</w:t>
            </w:r>
            <w:proofErr w:type="gramEnd"/>
            <w:r w:rsidRPr="0034592E">
              <w:rPr>
                <w:rFonts w:ascii="PT Astra Serif" w:hAnsi="PT Astra Serif"/>
                <w:b/>
                <w:color w:val="000000"/>
                <w:sz w:val="28"/>
                <w:szCs w:val="28"/>
              </w:rPr>
              <w:t xml:space="preserve"> автомобильных дорог общего пользования местного значения </w:t>
            </w:r>
          </w:p>
          <w:p w:rsidR="0034592E" w:rsidRPr="0034592E" w:rsidRDefault="0034592E">
            <w:pPr>
              <w:spacing w:after="0" w:line="240" w:lineRule="auto"/>
              <w:jc w:val="both"/>
              <w:rPr>
                <w:rFonts w:ascii="PT Astra Serif" w:hAnsi="PT Astra Serif"/>
                <w:b/>
                <w:sz w:val="28"/>
                <w:szCs w:val="28"/>
              </w:rPr>
            </w:pPr>
            <w:r>
              <w:rPr>
                <w:rFonts w:ascii="PT Astra Serif" w:hAnsi="PT Astra Serif"/>
                <w:b/>
                <w:sz w:val="28"/>
                <w:szCs w:val="28"/>
              </w:rPr>
              <w:t>Соцземледельского муниципального образования</w:t>
            </w:r>
          </w:p>
          <w:p w:rsidR="0034592E" w:rsidRPr="0034592E" w:rsidRDefault="0034592E">
            <w:pPr>
              <w:spacing w:after="0" w:line="240" w:lineRule="auto"/>
              <w:jc w:val="both"/>
              <w:rPr>
                <w:rFonts w:ascii="PT Astra Serif" w:hAnsi="PT Astra Serif"/>
                <w:b/>
                <w:sz w:val="28"/>
                <w:szCs w:val="28"/>
                <w:lang w:eastAsia="en-US"/>
              </w:rPr>
            </w:pPr>
          </w:p>
        </w:tc>
      </w:tr>
    </w:tbl>
    <w:p w:rsidR="0034592E" w:rsidRPr="0034592E" w:rsidRDefault="005C56CF" w:rsidP="0034592E">
      <w:pPr>
        <w:pStyle w:val="formattext"/>
        <w:ind w:firstLine="709"/>
        <w:jc w:val="both"/>
        <w:rPr>
          <w:rFonts w:ascii="PT Astra Serif" w:hAnsi="PT Astra Serif"/>
          <w:color w:val="000000"/>
          <w:sz w:val="28"/>
          <w:szCs w:val="28"/>
        </w:rPr>
      </w:pPr>
      <w:proofErr w:type="gramStart"/>
      <w:r>
        <w:rPr>
          <w:rFonts w:ascii="PT Astra Serif" w:hAnsi="PT Astra Serif"/>
          <w:color w:val="000000"/>
          <w:sz w:val="28"/>
          <w:szCs w:val="28"/>
        </w:rPr>
        <w:t xml:space="preserve">В </w:t>
      </w:r>
      <w:r w:rsidR="0034592E" w:rsidRPr="0034592E">
        <w:rPr>
          <w:rFonts w:ascii="PT Astra Serif" w:hAnsi="PT Astra Serif"/>
          <w:color w:val="000000"/>
          <w:sz w:val="28"/>
          <w:szCs w:val="28"/>
        </w:rPr>
        <w:t xml:space="preserve"> соответствии с </w:t>
      </w:r>
      <w:hyperlink r:id="rId4" w:history="1">
        <w:r w:rsidR="0034592E" w:rsidRPr="0034592E">
          <w:rPr>
            <w:rStyle w:val="a3"/>
            <w:rFonts w:ascii="PT Astra Serif" w:hAnsi="PT Astra Serif"/>
            <w:color w:val="000000"/>
            <w:sz w:val="28"/>
            <w:szCs w:val="28"/>
          </w:rPr>
          <w:t>Федеральным законом от 06.10.2003 № 131-ФЗ «Об общих принципах организации местного самоуправления в Российской Федерации</w:t>
        </w:r>
      </w:hyperlink>
      <w:r w:rsidR="0034592E" w:rsidRPr="0034592E">
        <w:rPr>
          <w:rStyle w:val="a3"/>
          <w:rFonts w:ascii="PT Astra Serif" w:hAnsi="PT Astra Serif"/>
          <w:color w:val="000000"/>
          <w:sz w:val="28"/>
          <w:szCs w:val="28"/>
        </w:rPr>
        <w:t>»</w:t>
      </w:r>
      <w:r w:rsidR="0034592E" w:rsidRPr="0034592E">
        <w:rPr>
          <w:rFonts w:ascii="PT Astra Serif" w:hAnsi="PT Astra Serif"/>
          <w:color w:val="000000"/>
          <w:sz w:val="28"/>
          <w:szCs w:val="28"/>
        </w:rPr>
        <w:t xml:space="preserve">, </w:t>
      </w:r>
      <w:hyperlink r:id="rId5" w:history="1">
        <w:r w:rsidR="0034592E" w:rsidRPr="0034592E">
          <w:rPr>
            <w:rStyle w:val="a3"/>
            <w:rFonts w:ascii="PT Astra Serif" w:hAnsi="PT Astra Serif"/>
            <w:color w:val="000000"/>
            <w:sz w:val="28"/>
            <w:szCs w:val="28"/>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0034592E" w:rsidRPr="0034592E">
        <w:rPr>
          <w:rStyle w:val="a3"/>
          <w:rFonts w:ascii="PT Astra Serif" w:hAnsi="PT Astra Serif"/>
          <w:color w:val="000000"/>
          <w:sz w:val="28"/>
          <w:szCs w:val="28"/>
        </w:rPr>
        <w:t xml:space="preserve">», </w:t>
      </w:r>
      <w:r w:rsidR="0034592E">
        <w:rPr>
          <w:rFonts w:ascii="PT Astra Serif" w:hAnsi="PT Astra Serif"/>
          <w:sz w:val="28"/>
          <w:szCs w:val="28"/>
        </w:rPr>
        <w:t>Законом Саратовской области от 29.09.2021 г № 94-СО « О внесении изменений в статью 1 Закона Саратовской области « О вопросах местного</w:t>
      </w:r>
      <w:proofErr w:type="gramEnd"/>
      <w:r w:rsidR="0034592E">
        <w:rPr>
          <w:rFonts w:ascii="PT Astra Serif" w:hAnsi="PT Astra Serif"/>
          <w:sz w:val="28"/>
          <w:szCs w:val="28"/>
        </w:rPr>
        <w:t xml:space="preserve"> значения сельских поселений Саратовской области»</w:t>
      </w:r>
      <w:proofErr w:type="gramStart"/>
      <w:r w:rsidR="0034592E">
        <w:rPr>
          <w:rFonts w:ascii="PT Astra Serif" w:hAnsi="PT Astra Serif"/>
          <w:sz w:val="28"/>
          <w:szCs w:val="28"/>
        </w:rPr>
        <w:t xml:space="preserve"> ,</w:t>
      </w:r>
      <w:proofErr w:type="gramEnd"/>
      <w:r w:rsidR="0034592E" w:rsidRPr="005244BE">
        <w:rPr>
          <w:rFonts w:ascii="PT Astra Serif" w:hAnsi="PT Astra Serif"/>
          <w:sz w:val="28"/>
          <w:szCs w:val="28"/>
        </w:rPr>
        <w:t xml:space="preserve"> </w:t>
      </w:r>
      <w:r w:rsidR="0034592E" w:rsidRPr="0034592E">
        <w:rPr>
          <w:rStyle w:val="a3"/>
          <w:rFonts w:ascii="PT Astra Serif" w:hAnsi="PT Astra Serif"/>
          <w:color w:val="000000"/>
          <w:sz w:val="28"/>
          <w:szCs w:val="28"/>
          <w:u w:val="none"/>
        </w:rPr>
        <w:t>У</w:t>
      </w:r>
      <w:r w:rsidR="0034592E">
        <w:rPr>
          <w:rStyle w:val="a3"/>
          <w:rFonts w:ascii="PT Astra Serif" w:hAnsi="PT Astra Serif"/>
          <w:color w:val="000000"/>
          <w:sz w:val="28"/>
          <w:szCs w:val="28"/>
          <w:u w:val="none"/>
        </w:rPr>
        <w:t xml:space="preserve">ставом Соцземледельского </w:t>
      </w:r>
      <w:proofErr w:type="gramStart"/>
      <w:r w:rsidR="0034592E">
        <w:rPr>
          <w:rStyle w:val="a3"/>
          <w:rFonts w:ascii="PT Astra Serif" w:hAnsi="PT Astra Serif"/>
          <w:color w:val="000000"/>
          <w:sz w:val="28"/>
          <w:szCs w:val="28"/>
          <w:u w:val="none"/>
        </w:rPr>
        <w:t>муниципального</w:t>
      </w:r>
      <w:proofErr w:type="gramEnd"/>
      <w:r w:rsidR="0034592E">
        <w:rPr>
          <w:rStyle w:val="a3"/>
          <w:rFonts w:ascii="PT Astra Serif" w:hAnsi="PT Astra Serif"/>
          <w:color w:val="000000"/>
          <w:sz w:val="28"/>
          <w:szCs w:val="28"/>
          <w:u w:val="none"/>
        </w:rPr>
        <w:t xml:space="preserve"> образования</w:t>
      </w:r>
      <w:r>
        <w:rPr>
          <w:rStyle w:val="a3"/>
          <w:rFonts w:ascii="PT Astra Serif" w:hAnsi="PT Astra Serif"/>
          <w:color w:val="000000"/>
          <w:sz w:val="28"/>
          <w:szCs w:val="28"/>
          <w:u w:val="none"/>
        </w:rPr>
        <w:t>, администрация  Соцземледельского муниципального образования</w:t>
      </w:r>
    </w:p>
    <w:p w:rsidR="0034592E" w:rsidRPr="0034592E" w:rsidRDefault="005C56CF" w:rsidP="005C56CF">
      <w:pPr>
        <w:suppressAutoHyphens/>
        <w:spacing w:after="0" w:line="240" w:lineRule="auto"/>
        <w:ind w:firstLine="709"/>
        <w:rPr>
          <w:rFonts w:ascii="PT Astra Serif" w:hAnsi="PT Astra Serif"/>
          <w:b/>
          <w:bCs/>
          <w:sz w:val="28"/>
          <w:szCs w:val="28"/>
          <w:lang w:eastAsia="en-US"/>
        </w:rPr>
      </w:pPr>
      <w:r>
        <w:rPr>
          <w:rStyle w:val="apple-style-span"/>
          <w:rFonts w:ascii="PT Astra Serif" w:hAnsi="PT Astra Serif"/>
          <w:b/>
          <w:sz w:val="28"/>
          <w:szCs w:val="28"/>
        </w:rPr>
        <w:t xml:space="preserve">                                   ПОСТАНОВЛЯЕТ</w:t>
      </w:r>
      <w:r w:rsidR="0034592E" w:rsidRPr="0034592E">
        <w:rPr>
          <w:rStyle w:val="apple-style-span"/>
          <w:rFonts w:ascii="PT Astra Serif" w:hAnsi="PT Astra Serif"/>
          <w:b/>
          <w:sz w:val="28"/>
          <w:szCs w:val="28"/>
        </w:rPr>
        <w:t>:</w:t>
      </w:r>
    </w:p>
    <w:p w:rsidR="0034592E" w:rsidRPr="0034592E" w:rsidRDefault="0034592E" w:rsidP="0034592E">
      <w:pPr>
        <w:spacing w:after="0" w:line="240" w:lineRule="auto"/>
        <w:ind w:firstLine="540"/>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480"/>
        <w:jc w:val="both"/>
        <w:rPr>
          <w:rFonts w:ascii="PT Astra Serif" w:hAnsi="PT Astra Serif"/>
          <w:color w:val="000000"/>
          <w:sz w:val="28"/>
          <w:szCs w:val="28"/>
        </w:rPr>
      </w:pPr>
      <w:r w:rsidRPr="0034592E">
        <w:rPr>
          <w:rFonts w:ascii="PT Astra Serif" w:hAnsi="PT Astra Serif"/>
          <w:color w:val="000000"/>
          <w:sz w:val="28"/>
          <w:szCs w:val="28"/>
        </w:rPr>
        <w:t xml:space="preserve">1. Утвердить Порядок ремонта и </w:t>
      </w:r>
      <w:proofErr w:type="gramStart"/>
      <w:r w:rsidRPr="0034592E">
        <w:rPr>
          <w:rFonts w:ascii="PT Astra Serif" w:hAnsi="PT Astra Serif"/>
          <w:color w:val="000000"/>
          <w:sz w:val="28"/>
          <w:szCs w:val="28"/>
        </w:rPr>
        <w:t>содержания</w:t>
      </w:r>
      <w:proofErr w:type="gramEnd"/>
      <w:r w:rsidRPr="0034592E">
        <w:rPr>
          <w:rFonts w:ascii="PT Astra Serif" w:hAnsi="PT Astra Serif"/>
          <w:color w:val="000000"/>
          <w:sz w:val="28"/>
          <w:szCs w:val="28"/>
        </w:rPr>
        <w:t xml:space="preserve"> автомобильных дорог общего пользования местного значения </w:t>
      </w:r>
      <w:r w:rsidR="005C56CF">
        <w:rPr>
          <w:rFonts w:ascii="PT Astra Serif" w:hAnsi="PT Astra Serif"/>
          <w:color w:val="000000"/>
          <w:sz w:val="28"/>
          <w:szCs w:val="28"/>
        </w:rPr>
        <w:t xml:space="preserve">Соцземледельского муниципального образования </w:t>
      </w:r>
      <w:r w:rsidRPr="0034592E">
        <w:rPr>
          <w:rFonts w:ascii="PT Astra Serif" w:hAnsi="PT Astra Serif"/>
          <w:color w:val="000000"/>
          <w:sz w:val="28"/>
          <w:szCs w:val="28"/>
        </w:rPr>
        <w:t>согласно приложению.</w:t>
      </w:r>
    </w:p>
    <w:p w:rsidR="0034592E" w:rsidRPr="0034592E" w:rsidRDefault="0034592E" w:rsidP="0034592E">
      <w:pPr>
        <w:pStyle w:val="formattext"/>
        <w:spacing w:before="0" w:beforeAutospacing="0" w:after="0" w:afterAutospacing="0"/>
        <w:ind w:firstLine="480"/>
        <w:jc w:val="both"/>
        <w:rPr>
          <w:rFonts w:ascii="PT Astra Serif" w:hAnsi="PT Astra Serif"/>
          <w:color w:val="000000"/>
          <w:sz w:val="28"/>
          <w:szCs w:val="28"/>
        </w:rPr>
      </w:pPr>
      <w:r w:rsidRPr="0034592E">
        <w:rPr>
          <w:rFonts w:ascii="PT Astra Serif" w:hAnsi="PT Astra Serif"/>
          <w:color w:val="000000"/>
          <w:sz w:val="28"/>
          <w:szCs w:val="28"/>
        </w:rPr>
        <w:t xml:space="preserve">2. Настоящее постановление обнародовать в установленном порядке и разместить на официальном сайте Администрации </w:t>
      </w:r>
      <w:r w:rsidR="005C56CF">
        <w:rPr>
          <w:rFonts w:ascii="PT Astra Serif" w:hAnsi="PT Astra Serif"/>
          <w:color w:val="000000"/>
          <w:sz w:val="28"/>
          <w:szCs w:val="28"/>
        </w:rPr>
        <w:t xml:space="preserve"> Соцземледельского МО </w:t>
      </w:r>
      <w:r w:rsidRPr="0034592E">
        <w:rPr>
          <w:rFonts w:ascii="PT Astra Serif" w:hAnsi="PT Astra Serif"/>
          <w:color w:val="000000"/>
          <w:sz w:val="28"/>
          <w:szCs w:val="28"/>
        </w:rPr>
        <w:t>в сети Интернет.</w:t>
      </w:r>
    </w:p>
    <w:p w:rsidR="0034592E" w:rsidRPr="0034592E" w:rsidRDefault="0034592E" w:rsidP="0034592E">
      <w:pPr>
        <w:pStyle w:val="formattext"/>
        <w:spacing w:before="0" w:beforeAutospacing="0" w:after="0" w:afterAutospacing="0"/>
        <w:ind w:firstLine="480"/>
        <w:jc w:val="both"/>
        <w:rPr>
          <w:rFonts w:ascii="PT Astra Serif" w:hAnsi="PT Astra Serif"/>
          <w:color w:val="000000"/>
          <w:sz w:val="28"/>
          <w:szCs w:val="28"/>
        </w:rPr>
      </w:pPr>
      <w:r w:rsidRPr="0034592E">
        <w:rPr>
          <w:rFonts w:ascii="PT Astra Serif" w:hAnsi="PT Astra Serif"/>
          <w:color w:val="000000"/>
          <w:sz w:val="28"/>
          <w:szCs w:val="28"/>
        </w:rPr>
        <w:t>3. Настоящее постановление вступает в силу после его официального обнародования.</w:t>
      </w:r>
    </w:p>
    <w:p w:rsidR="0034592E" w:rsidRPr="0034592E" w:rsidRDefault="0034592E" w:rsidP="0034592E">
      <w:pPr>
        <w:pStyle w:val="formattext"/>
        <w:spacing w:before="0" w:beforeAutospacing="0" w:after="0" w:afterAutospacing="0"/>
        <w:ind w:firstLine="480"/>
        <w:jc w:val="both"/>
        <w:rPr>
          <w:rFonts w:ascii="PT Astra Serif" w:hAnsi="PT Astra Serif"/>
          <w:color w:val="000000"/>
          <w:sz w:val="28"/>
          <w:szCs w:val="28"/>
        </w:rPr>
      </w:pPr>
      <w:r w:rsidRPr="0034592E">
        <w:rPr>
          <w:rFonts w:ascii="PT Astra Serif" w:hAnsi="PT Astra Serif"/>
          <w:color w:val="000000"/>
          <w:sz w:val="28"/>
          <w:szCs w:val="28"/>
        </w:rPr>
        <w:t>4. </w:t>
      </w:r>
      <w:proofErr w:type="gramStart"/>
      <w:r w:rsidRPr="0034592E">
        <w:rPr>
          <w:rFonts w:ascii="PT Astra Serif" w:hAnsi="PT Astra Serif"/>
          <w:color w:val="000000"/>
          <w:sz w:val="28"/>
          <w:szCs w:val="28"/>
        </w:rPr>
        <w:t>Контроль за</w:t>
      </w:r>
      <w:proofErr w:type="gramEnd"/>
      <w:r w:rsidRPr="0034592E">
        <w:rPr>
          <w:rFonts w:ascii="PT Astra Serif" w:hAnsi="PT Astra Serif"/>
          <w:color w:val="000000"/>
          <w:sz w:val="28"/>
          <w:szCs w:val="28"/>
        </w:rPr>
        <w:t xml:space="preserve"> выполнением постановления </w:t>
      </w:r>
      <w:bookmarkStart w:id="0" w:name="P000C"/>
      <w:bookmarkEnd w:id="0"/>
      <w:r w:rsidR="005C56CF">
        <w:rPr>
          <w:rFonts w:ascii="PT Astra Serif" w:hAnsi="PT Astra Serif"/>
          <w:color w:val="000000"/>
          <w:sz w:val="28"/>
          <w:szCs w:val="28"/>
        </w:rPr>
        <w:t>оставляю за собой.</w:t>
      </w:r>
    </w:p>
    <w:p w:rsidR="0034592E" w:rsidRPr="0034592E" w:rsidRDefault="0034592E" w:rsidP="0034592E">
      <w:pPr>
        <w:pStyle w:val="formattext"/>
        <w:spacing w:before="0" w:beforeAutospacing="0" w:after="0" w:afterAutospacing="0"/>
        <w:jc w:val="right"/>
        <w:rPr>
          <w:rFonts w:ascii="PT Astra Serif" w:hAnsi="PT Astra Serif"/>
          <w:color w:val="000000"/>
          <w:sz w:val="28"/>
          <w:szCs w:val="28"/>
        </w:rPr>
      </w:pPr>
    </w:p>
    <w:p w:rsidR="0034592E" w:rsidRPr="0034592E" w:rsidRDefault="0034592E" w:rsidP="0034592E">
      <w:pPr>
        <w:pStyle w:val="ConsPlusNormal"/>
        <w:jc w:val="both"/>
        <w:rPr>
          <w:rFonts w:ascii="PT Astra Serif" w:hAnsi="PT Astra Serif"/>
          <w:sz w:val="28"/>
          <w:szCs w:val="28"/>
        </w:rPr>
      </w:pPr>
    </w:p>
    <w:p w:rsidR="0034592E" w:rsidRDefault="0034592E" w:rsidP="005C56CF">
      <w:pPr>
        <w:pStyle w:val="ConsPlusNormal"/>
        <w:jc w:val="both"/>
        <w:rPr>
          <w:rFonts w:ascii="PT Astra Serif" w:hAnsi="PT Astra Serif" w:cs="Times New Roman"/>
          <w:sz w:val="28"/>
          <w:szCs w:val="28"/>
        </w:rPr>
      </w:pPr>
      <w:r w:rsidRPr="0034592E">
        <w:rPr>
          <w:rFonts w:ascii="PT Astra Serif" w:hAnsi="PT Astra Serif" w:cs="Times New Roman"/>
          <w:sz w:val="28"/>
          <w:szCs w:val="28"/>
        </w:rPr>
        <w:t xml:space="preserve">Глава </w:t>
      </w:r>
      <w:r w:rsidR="005C56CF">
        <w:rPr>
          <w:rFonts w:ascii="PT Astra Serif" w:hAnsi="PT Astra Serif" w:cs="Times New Roman"/>
          <w:sz w:val="28"/>
          <w:szCs w:val="28"/>
        </w:rPr>
        <w:t xml:space="preserve"> Соцземледельского </w:t>
      </w:r>
    </w:p>
    <w:p w:rsidR="005C56CF" w:rsidRPr="0034592E" w:rsidRDefault="005C56CF" w:rsidP="005C56CF">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муниципального образования                                  О.В. Костикова </w:t>
      </w:r>
    </w:p>
    <w:p w:rsidR="0034592E" w:rsidRPr="0034592E" w:rsidRDefault="0034592E" w:rsidP="005C56CF">
      <w:pPr>
        <w:pStyle w:val="ConsPlusNormal"/>
        <w:ind w:firstLine="4536"/>
        <w:jc w:val="right"/>
        <w:outlineLvl w:val="0"/>
        <w:rPr>
          <w:rFonts w:ascii="PT Astra Serif" w:hAnsi="PT Astra Serif" w:cs="Times New Roman"/>
          <w:sz w:val="28"/>
          <w:szCs w:val="28"/>
        </w:rPr>
      </w:pPr>
      <w:r w:rsidRPr="0034592E">
        <w:rPr>
          <w:rFonts w:ascii="PT Astra Serif" w:hAnsi="PT Astra Serif" w:cs="Times New Roman"/>
          <w:sz w:val="28"/>
          <w:szCs w:val="28"/>
        </w:rPr>
        <w:lastRenderedPageBreak/>
        <w:t>Приложение</w:t>
      </w:r>
    </w:p>
    <w:p w:rsidR="0034592E" w:rsidRPr="0034592E" w:rsidRDefault="0034592E" w:rsidP="005C56CF">
      <w:pPr>
        <w:pStyle w:val="ConsPlusNormal"/>
        <w:ind w:firstLine="4536"/>
        <w:jc w:val="right"/>
        <w:rPr>
          <w:rFonts w:ascii="PT Astra Serif" w:hAnsi="PT Astra Serif" w:cs="Times New Roman"/>
          <w:sz w:val="28"/>
          <w:szCs w:val="28"/>
        </w:rPr>
      </w:pPr>
      <w:r w:rsidRPr="0034592E">
        <w:rPr>
          <w:rFonts w:ascii="PT Astra Serif" w:hAnsi="PT Astra Serif" w:cs="Times New Roman"/>
          <w:sz w:val="28"/>
          <w:szCs w:val="28"/>
        </w:rPr>
        <w:t>к постановлению Администрации</w:t>
      </w:r>
    </w:p>
    <w:p w:rsidR="0034592E" w:rsidRPr="0034592E" w:rsidRDefault="005C56CF" w:rsidP="005C56CF">
      <w:pPr>
        <w:pStyle w:val="ConsPlusNormal"/>
        <w:ind w:firstLine="4536"/>
        <w:jc w:val="right"/>
        <w:rPr>
          <w:rFonts w:ascii="PT Astra Serif" w:hAnsi="PT Astra Serif" w:cs="Times New Roman"/>
          <w:sz w:val="28"/>
          <w:szCs w:val="28"/>
        </w:rPr>
      </w:pPr>
      <w:r>
        <w:rPr>
          <w:rFonts w:ascii="PT Astra Serif" w:hAnsi="PT Astra Serif" w:cs="Times New Roman"/>
          <w:sz w:val="28"/>
          <w:szCs w:val="28"/>
        </w:rPr>
        <w:t xml:space="preserve"> Соцземледельского муниципального образования от </w:t>
      </w:r>
      <w:r w:rsidR="00EF21C2">
        <w:rPr>
          <w:rFonts w:ascii="PT Astra Serif" w:hAnsi="PT Astra Serif" w:cs="Times New Roman"/>
          <w:sz w:val="28"/>
          <w:szCs w:val="28"/>
        </w:rPr>
        <w:t>30.06.2022г</w:t>
      </w:r>
      <w:r>
        <w:rPr>
          <w:rFonts w:ascii="PT Astra Serif" w:hAnsi="PT Astra Serif" w:cs="Times New Roman"/>
          <w:sz w:val="28"/>
          <w:szCs w:val="28"/>
        </w:rPr>
        <w:t xml:space="preserve"> № </w:t>
      </w:r>
      <w:r w:rsidR="00EF21C2">
        <w:rPr>
          <w:rFonts w:ascii="PT Astra Serif" w:hAnsi="PT Astra Serif" w:cs="Times New Roman"/>
          <w:sz w:val="28"/>
          <w:szCs w:val="28"/>
        </w:rPr>
        <w:t>17-п</w:t>
      </w:r>
    </w:p>
    <w:p w:rsidR="0034592E" w:rsidRPr="0034592E" w:rsidRDefault="0034592E" w:rsidP="0034592E">
      <w:pPr>
        <w:pStyle w:val="ConsPlusNormal"/>
        <w:jc w:val="both"/>
        <w:rPr>
          <w:rFonts w:ascii="PT Astra Serif" w:hAnsi="PT Astra Serif" w:cs="Times New Roman"/>
          <w:sz w:val="28"/>
          <w:szCs w:val="28"/>
        </w:rPr>
      </w:pPr>
    </w:p>
    <w:p w:rsidR="0034592E" w:rsidRPr="0034592E" w:rsidRDefault="0034592E" w:rsidP="0034592E">
      <w:pPr>
        <w:pStyle w:val="ConsPlusNormal"/>
        <w:jc w:val="both"/>
        <w:rPr>
          <w:rFonts w:ascii="PT Astra Serif" w:hAnsi="PT Astra Serif" w:cs="Times New Roman"/>
          <w:sz w:val="28"/>
          <w:szCs w:val="28"/>
        </w:rPr>
      </w:pPr>
    </w:p>
    <w:p w:rsidR="0034592E" w:rsidRPr="0034592E" w:rsidRDefault="0034592E" w:rsidP="0034592E">
      <w:pPr>
        <w:pStyle w:val="headertext"/>
        <w:spacing w:before="0" w:beforeAutospacing="0" w:after="0" w:afterAutospacing="0"/>
        <w:jc w:val="center"/>
        <w:rPr>
          <w:rFonts w:ascii="PT Astra Serif" w:hAnsi="PT Astra Serif"/>
          <w:b/>
          <w:color w:val="000000"/>
          <w:sz w:val="28"/>
          <w:szCs w:val="28"/>
        </w:rPr>
      </w:pPr>
      <w:r w:rsidRPr="0034592E">
        <w:rPr>
          <w:rFonts w:ascii="PT Astra Serif" w:hAnsi="PT Astra Serif"/>
          <w:b/>
          <w:color w:val="000000"/>
          <w:sz w:val="28"/>
          <w:szCs w:val="28"/>
        </w:rPr>
        <w:t xml:space="preserve">ПОРЯДОК </w:t>
      </w:r>
    </w:p>
    <w:p w:rsidR="0034592E" w:rsidRPr="0034592E" w:rsidRDefault="0034592E" w:rsidP="0034592E">
      <w:pPr>
        <w:pStyle w:val="headertext"/>
        <w:spacing w:before="0" w:beforeAutospacing="0" w:after="0" w:afterAutospacing="0"/>
        <w:jc w:val="center"/>
        <w:rPr>
          <w:rFonts w:ascii="PT Astra Serif" w:hAnsi="PT Astra Serif"/>
          <w:b/>
          <w:color w:val="000000"/>
          <w:sz w:val="28"/>
          <w:szCs w:val="28"/>
        </w:rPr>
      </w:pPr>
      <w:r w:rsidRPr="0034592E">
        <w:rPr>
          <w:rFonts w:ascii="PT Astra Serif" w:hAnsi="PT Astra Serif"/>
          <w:b/>
          <w:color w:val="000000"/>
          <w:sz w:val="28"/>
          <w:szCs w:val="28"/>
        </w:rPr>
        <w:t xml:space="preserve">ремонта и </w:t>
      </w:r>
      <w:proofErr w:type="gramStart"/>
      <w:r w:rsidRPr="0034592E">
        <w:rPr>
          <w:rFonts w:ascii="PT Astra Serif" w:hAnsi="PT Astra Serif"/>
          <w:b/>
          <w:color w:val="000000"/>
          <w:sz w:val="28"/>
          <w:szCs w:val="28"/>
        </w:rPr>
        <w:t>содержания</w:t>
      </w:r>
      <w:proofErr w:type="gramEnd"/>
      <w:r w:rsidRPr="0034592E">
        <w:rPr>
          <w:rFonts w:ascii="PT Astra Serif" w:hAnsi="PT Astra Serif"/>
          <w:b/>
          <w:color w:val="000000"/>
          <w:sz w:val="28"/>
          <w:szCs w:val="28"/>
        </w:rPr>
        <w:t xml:space="preserve"> автомобильных дорог общего пользования </w:t>
      </w:r>
    </w:p>
    <w:p w:rsidR="0034592E" w:rsidRPr="0034592E" w:rsidRDefault="0034592E" w:rsidP="0034592E">
      <w:pPr>
        <w:pStyle w:val="headertext"/>
        <w:spacing w:before="0" w:beforeAutospacing="0" w:after="0" w:afterAutospacing="0"/>
        <w:jc w:val="center"/>
        <w:rPr>
          <w:rFonts w:ascii="PT Astra Serif" w:hAnsi="PT Astra Serif"/>
          <w:b/>
          <w:color w:val="000000"/>
          <w:sz w:val="28"/>
          <w:szCs w:val="28"/>
        </w:rPr>
      </w:pPr>
      <w:r w:rsidRPr="0034592E">
        <w:rPr>
          <w:rFonts w:ascii="PT Astra Serif" w:hAnsi="PT Astra Serif"/>
          <w:b/>
          <w:color w:val="000000"/>
          <w:sz w:val="28"/>
          <w:szCs w:val="28"/>
        </w:rPr>
        <w:t xml:space="preserve">местного значения </w:t>
      </w:r>
      <w:r w:rsidR="005C56CF">
        <w:rPr>
          <w:rFonts w:ascii="PT Astra Serif" w:hAnsi="PT Astra Serif"/>
          <w:b/>
          <w:color w:val="000000"/>
          <w:sz w:val="28"/>
          <w:szCs w:val="28"/>
        </w:rPr>
        <w:t>Соцземледельского муниципального образования</w:t>
      </w:r>
    </w:p>
    <w:p w:rsidR="0034592E" w:rsidRPr="0034592E" w:rsidRDefault="0034592E" w:rsidP="0034592E">
      <w:pPr>
        <w:pStyle w:val="headertext"/>
        <w:spacing w:before="0" w:beforeAutospacing="0" w:after="0" w:afterAutospacing="0"/>
        <w:jc w:val="center"/>
        <w:rPr>
          <w:rFonts w:ascii="PT Astra Serif" w:hAnsi="PT Astra Serif"/>
          <w:b/>
          <w:color w:val="000000"/>
          <w:sz w:val="28"/>
          <w:szCs w:val="28"/>
        </w:rPr>
      </w:pPr>
    </w:p>
    <w:p w:rsidR="0034592E" w:rsidRPr="0034592E" w:rsidRDefault="0034592E" w:rsidP="0034592E">
      <w:pPr>
        <w:pStyle w:val="headertext"/>
        <w:spacing w:before="0" w:beforeAutospacing="0" w:after="0" w:afterAutospacing="0"/>
        <w:jc w:val="center"/>
        <w:rPr>
          <w:rFonts w:ascii="PT Astra Serif" w:hAnsi="PT Astra Serif"/>
          <w:b/>
          <w:color w:val="000000"/>
          <w:sz w:val="28"/>
          <w:szCs w:val="28"/>
        </w:rPr>
      </w:pPr>
    </w:p>
    <w:p w:rsidR="0034592E" w:rsidRPr="0034592E" w:rsidRDefault="0034592E" w:rsidP="0034592E">
      <w:pPr>
        <w:pStyle w:val="headertext"/>
        <w:spacing w:before="0" w:beforeAutospacing="0" w:after="0" w:afterAutospacing="0"/>
        <w:jc w:val="center"/>
        <w:rPr>
          <w:rFonts w:ascii="PT Astra Serif" w:hAnsi="PT Astra Serif"/>
          <w:b/>
          <w:color w:val="000000"/>
          <w:sz w:val="28"/>
          <w:szCs w:val="28"/>
        </w:rPr>
      </w:pPr>
      <w:r w:rsidRPr="0034592E">
        <w:rPr>
          <w:rFonts w:ascii="PT Astra Serif" w:hAnsi="PT Astra Serif"/>
          <w:b/>
          <w:color w:val="000000"/>
          <w:sz w:val="28"/>
          <w:szCs w:val="28"/>
        </w:rPr>
        <w:t>1. Общие положения</w:t>
      </w:r>
      <w:r w:rsidRPr="0034592E">
        <w:rPr>
          <w:rFonts w:ascii="PT Astra Serif" w:hAnsi="PT Astra Serif"/>
          <w:b/>
          <w:color w:val="000000"/>
          <w:sz w:val="28"/>
          <w:szCs w:val="28"/>
        </w:rPr>
        <w:br/>
      </w:r>
    </w:p>
    <w:p w:rsidR="0034592E" w:rsidRPr="0034592E" w:rsidRDefault="0034592E" w:rsidP="0034592E">
      <w:pPr>
        <w:pStyle w:val="formattext"/>
        <w:spacing w:before="0" w:beforeAutospacing="0" w:after="0" w:afterAutospacing="0"/>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1.1. В настоящем Порядке используются основные понятия в соответствии с </w:t>
      </w:r>
      <w:hyperlink r:id="rId6" w:history="1">
        <w:r w:rsidRPr="0034592E">
          <w:rPr>
            <w:rStyle w:val="a3"/>
            <w:rFonts w:ascii="PT Astra Serif" w:hAnsi="PT Astra Serif"/>
            <w:color w:val="000000"/>
            <w:sz w:val="28"/>
            <w:szCs w:val="28"/>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34592E">
        <w:rPr>
          <w:rStyle w:val="a3"/>
          <w:rFonts w:ascii="PT Astra Serif" w:hAnsi="PT Astra Serif"/>
          <w:color w:val="000000"/>
          <w:sz w:val="28"/>
          <w:szCs w:val="28"/>
        </w:rPr>
        <w:t>»</w:t>
      </w:r>
      <w:r w:rsidRPr="0034592E">
        <w:rPr>
          <w:rFonts w:ascii="PT Astra Serif" w:hAnsi="PT Astra Serif"/>
          <w:color w:val="000000"/>
          <w:sz w:val="28"/>
          <w:szCs w:val="28"/>
        </w:rPr>
        <w:t>.</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sidR="005C56CF">
        <w:rPr>
          <w:rFonts w:ascii="PT Astra Serif" w:hAnsi="PT Astra Serif"/>
          <w:color w:val="000000"/>
          <w:sz w:val="28"/>
          <w:szCs w:val="28"/>
        </w:rPr>
        <w:t xml:space="preserve">Соцземледельского муниципального образования </w:t>
      </w:r>
      <w:r w:rsidRPr="0034592E">
        <w:rPr>
          <w:rFonts w:ascii="PT Astra Serif" w:hAnsi="PT Astra Serif"/>
          <w:color w:val="000000"/>
          <w:sz w:val="28"/>
          <w:szCs w:val="28"/>
        </w:rPr>
        <w:t xml:space="preserve">(далее - автомобильные дороги), при выполнении которых не затрагиваются конструктивные и иные характеристики надежности и </w:t>
      </w:r>
      <w:proofErr w:type="gramStart"/>
      <w:r w:rsidRPr="0034592E">
        <w:rPr>
          <w:rFonts w:ascii="PT Astra Serif" w:hAnsi="PT Astra Serif"/>
          <w:color w:val="000000"/>
          <w:sz w:val="28"/>
          <w:szCs w:val="28"/>
        </w:rPr>
        <w:t>безопасности</w:t>
      </w:r>
      <w:proofErr w:type="gramEnd"/>
      <w:r w:rsidRPr="0034592E">
        <w:rPr>
          <w:rFonts w:ascii="PT Astra Serif" w:hAnsi="PT Astra Serif"/>
          <w:color w:val="000000"/>
          <w:sz w:val="28"/>
          <w:szCs w:val="28"/>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оценка технического состояния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проведение работ по ремонту автомобильных дорог и приёмка работ;</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проведение работ по содержанию автомобильных дорог и приемка работ;</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оценка качества по ремонту и содержанию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lastRenderedPageBreak/>
        <w:t xml:space="preserve">1.4. Организация работ по ремонту и содержанию автомобильных работ осуществляется Администрацией </w:t>
      </w:r>
      <w:r w:rsidR="005C56CF">
        <w:rPr>
          <w:rFonts w:ascii="PT Astra Serif" w:hAnsi="PT Astra Serif"/>
          <w:color w:val="000000"/>
          <w:sz w:val="28"/>
          <w:szCs w:val="28"/>
        </w:rPr>
        <w:t xml:space="preserve">Соцземледельского </w:t>
      </w:r>
      <w:proofErr w:type="gramStart"/>
      <w:r w:rsidR="005C56CF">
        <w:rPr>
          <w:rFonts w:ascii="PT Astra Serif" w:hAnsi="PT Astra Serif"/>
          <w:color w:val="000000"/>
          <w:sz w:val="28"/>
          <w:szCs w:val="28"/>
        </w:rPr>
        <w:t>муниципального</w:t>
      </w:r>
      <w:proofErr w:type="gramEnd"/>
      <w:r w:rsidR="005C56CF">
        <w:rPr>
          <w:rFonts w:ascii="PT Astra Serif" w:hAnsi="PT Astra Serif"/>
          <w:color w:val="000000"/>
          <w:sz w:val="28"/>
          <w:szCs w:val="28"/>
        </w:rPr>
        <w:t xml:space="preserve"> образования </w:t>
      </w:r>
      <w:r w:rsidRPr="0034592E">
        <w:rPr>
          <w:rFonts w:ascii="PT Astra Serif" w:hAnsi="PT Astra Serif"/>
          <w:color w:val="000000"/>
          <w:sz w:val="28"/>
          <w:szCs w:val="28"/>
        </w:rPr>
        <w:t>(далее - уполномоченный орган).</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hyperlink r:id="rId7" w:history="1">
        <w:r w:rsidRPr="0034592E">
          <w:rPr>
            <w:rStyle w:val="a3"/>
            <w:rFonts w:ascii="PT Astra Serif" w:hAnsi="PT Astra Serif"/>
            <w:color w:val="000000"/>
            <w:sz w:val="28"/>
            <w:szCs w:val="28"/>
          </w:rPr>
          <w:t>приказом Министерства транспорта Российской Федерации от 27.08.2009 № 150 «О порядке проведения оценки технического состояния автомобильных дорог</w:t>
        </w:r>
      </w:hyperlink>
      <w:r w:rsidRPr="0034592E">
        <w:rPr>
          <w:rStyle w:val="a3"/>
          <w:rFonts w:ascii="PT Astra Serif" w:hAnsi="PT Astra Serif"/>
          <w:color w:val="000000"/>
          <w:sz w:val="28"/>
          <w:szCs w:val="28"/>
        </w:rPr>
        <w:t>»</w:t>
      </w:r>
      <w:r w:rsidRPr="0034592E">
        <w:rPr>
          <w:rFonts w:ascii="PT Astra Serif" w:hAnsi="PT Astra Serif"/>
          <w:color w:val="000000"/>
          <w:sz w:val="28"/>
          <w:szCs w:val="28"/>
        </w:rPr>
        <w:t>.</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1.6. </w:t>
      </w:r>
      <w:proofErr w:type="gramStart"/>
      <w:r w:rsidRPr="0034592E">
        <w:rPr>
          <w:rFonts w:ascii="PT Astra Serif" w:hAnsi="PT Astra Serif"/>
          <w:color w:val="000000"/>
          <w:sz w:val="28"/>
          <w:szCs w:val="28"/>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8" w:history="1">
        <w:r w:rsidRPr="0034592E">
          <w:rPr>
            <w:rStyle w:val="a3"/>
            <w:rFonts w:ascii="PT Astra Serif" w:hAnsi="PT Astra Serif"/>
            <w:color w:val="000000"/>
            <w:sz w:val="28"/>
            <w:szCs w:val="28"/>
          </w:rPr>
          <w:t>приказом Министерства транспорта Российской Федерации от 16.11.2012 № 402</w:t>
        </w:r>
      </w:hyperlink>
      <w:r w:rsidRPr="0034592E">
        <w:rPr>
          <w:rFonts w:ascii="PT Astra Serif" w:hAnsi="PT Astra Serif"/>
          <w:color w:val="000000"/>
          <w:sz w:val="28"/>
          <w:szCs w:val="28"/>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9" w:history="1">
        <w:r w:rsidRPr="0034592E">
          <w:rPr>
            <w:rStyle w:val="a3"/>
            <w:rFonts w:ascii="PT Astra Serif" w:hAnsi="PT Astra Serif"/>
            <w:color w:val="000000"/>
            <w:sz w:val="28"/>
            <w:szCs w:val="28"/>
          </w:rPr>
          <w:t>Градостроительным кодексом Российской</w:t>
        </w:r>
        <w:proofErr w:type="gramEnd"/>
        <w:r w:rsidRPr="0034592E">
          <w:rPr>
            <w:rStyle w:val="a3"/>
            <w:rFonts w:ascii="PT Astra Serif" w:hAnsi="PT Astra Serif"/>
            <w:color w:val="000000"/>
            <w:sz w:val="28"/>
            <w:szCs w:val="28"/>
          </w:rPr>
          <w:t xml:space="preserve"> Федерации</w:t>
        </w:r>
      </w:hyperlink>
      <w:r w:rsidRPr="0034592E">
        <w:rPr>
          <w:rFonts w:ascii="PT Astra Serif" w:hAnsi="PT Astra Serif"/>
          <w:color w:val="000000"/>
          <w:sz w:val="28"/>
          <w:szCs w:val="28"/>
        </w:rPr>
        <w:t xml:space="preserve"> и </w:t>
      </w:r>
      <w:hyperlink r:id="rId10" w:history="1">
        <w:r w:rsidRPr="0034592E">
          <w:rPr>
            <w:rStyle w:val="a3"/>
            <w:rFonts w:ascii="PT Astra Serif" w:hAnsi="PT Astra Serif"/>
            <w:color w:val="000000"/>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4592E">
        <w:rPr>
          <w:rStyle w:val="a3"/>
          <w:rFonts w:ascii="PT Astra Serif" w:hAnsi="PT Astra Serif"/>
          <w:color w:val="000000"/>
          <w:sz w:val="28"/>
          <w:szCs w:val="28"/>
        </w:rPr>
        <w:t>»</w:t>
      </w:r>
      <w:r w:rsidRPr="0034592E">
        <w:rPr>
          <w:rFonts w:ascii="PT Astra Serif" w:hAnsi="PT Astra Serif"/>
          <w:color w:val="000000"/>
          <w:sz w:val="28"/>
          <w:szCs w:val="28"/>
        </w:rPr>
        <w:t>.</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bookmarkStart w:id="1" w:name="P001C"/>
      <w:bookmarkEnd w:id="1"/>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 xml:space="preserve">2. Оценка технического состояния автомобильных дорог и </w:t>
      </w:r>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разработка проектов и (или) сметных расчетов</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2.1. </w:t>
      </w:r>
      <w:proofErr w:type="gramStart"/>
      <w:r w:rsidRPr="0034592E">
        <w:rPr>
          <w:rFonts w:ascii="PT Astra Serif" w:hAnsi="PT Astra Serif"/>
          <w:color w:val="000000"/>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Pr="0034592E">
        <w:rPr>
          <w:rFonts w:ascii="PT Astra Serif" w:hAnsi="PT Astra Serif"/>
          <w:color w:val="000000"/>
          <w:sz w:val="28"/>
          <w:szCs w:val="28"/>
        </w:rPr>
        <w:t xml:space="preserve"> год и плановый период).</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2.3. При разработке проектов и (или) сметных расчетов по ремонту или содержанию автомобильных дорог должны учитываться следующие приоритеты:</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lastRenderedPageBreak/>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34592E" w:rsidRPr="0034592E" w:rsidRDefault="0034592E" w:rsidP="0034592E">
      <w:pPr>
        <w:pStyle w:val="formattext"/>
        <w:spacing w:before="0" w:beforeAutospacing="0" w:after="0" w:afterAutospacing="0"/>
        <w:ind w:firstLine="709"/>
        <w:jc w:val="center"/>
        <w:rPr>
          <w:rFonts w:ascii="PT Astra Serif" w:hAnsi="PT Astra Serif"/>
          <w:b/>
          <w:color w:val="000000"/>
          <w:sz w:val="28"/>
          <w:szCs w:val="28"/>
        </w:rPr>
      </w:pPr>
    </w:p>
    <w:p w:rsidR="0034592E" w:rsidRPr="0034592E" w:rsidRDefault="0034592E" w:rsidP="0034592E">
      <w:pPr>
        <w:pStyle w:val="format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3. Планирование работ по ремонту и содержанию автомобильных дорог.</w:t>
      </w:r>
    </w:p>
    <w:p w:rsidR="0034592E" w:rsidRPr="0034592E" w:rsidRDefault="0034592E" w:rsidP="0034592E">
      <w:pPr>
        <w:pStyle w:val="formattext"/>
        <w:spacing w:before="0" w:beforeAutospacing="0" w:after="0" w:afterAutospacing="0"/>
        <w:ind w:firstLine="709"/>
        <w:jc w:val="center"/>
        <w:rPr>
          <w:rFonts w:ascii="PT Astra Serif" w:hAnsi="PT Astra Serif"/>
          <w:b/>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3.1. Планирование работ по ремонту и содержанию автомобильных дорог должно обеспечивать:</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круглогодичное и качественное содержание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своевременный и качественный ремонт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 качественное транспортно-эксплуатационное состояние автомобильных дорог, соответствующие требованиям ГОСТ </w:t>
      </w:r>
      <w:proofErr w:type="gramStart"/>
      <w:r w:rsidRPr="0034592E">
        <w:rPr>
          <w:rFonts w:ascii="PT Astra Serif" w:hAnsi="PT Astra Serif"/>
          <w:color w:val="000000"/>
          <w:sz w:val="28"/>
          <w:szCs w:val="28"/>
        </w:rPr>
        <w:t>Р</w:t>
      </w:r>
      <w:proofErr w:type="gramEnd"/>
      <w:r w:rsidRPr="0034592E">
        <w:rPr>
          <w:rFonts w:ascii="PT Astra Serif" w:hAnsi="PT Astra Serif"/>
          <w:color w:val="000000"/>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совершенствование технологии, организацию и эффективное управление производимыми дорожными работами.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3.2. Перечень участков автомобильных дорог, подлежащих ремонту, определяется на основании:</w:t>
      </w:r>
    </w:p>
    <w:p w:rsidR="0034592E" w:rsidRPr="0034592E" w:rsidRDefault="0034592E" w:rsidP="00677AB7">
      <w:pPr>
        <w:pStyle w:val="2"/>
        <w:shd w:val="clear" w:color="auto" w:fill="FFFFFF"/>
        <w:spacing w:before="0" w:beforeAutospacing="0" w:after="0" w:afterAutospacing="0"/>
        <w:rPr>
          <w:rFonts w:ascii="PT Astra Serif" w:hAnsi="PT Astra Serif"/>
          <w:color w:val="000000"/>
          <w:sz w:val="28"/>
          <w:szCs w:val="28"/>
        </w:rPr>
      </w:pPr>
      <w:r w:rsidRPr="00677AB7">
        <w:rPr>
          <w:rFonts w:ascii="PT Astra Serif" w:hAnsi="PT Astra Serif"/>
          <w:b w:val="0"/>
          <w:color w:val="000000"/>
          <w:sz w:val="28"/>
          <w:szCs w:val="28"/>
        </w:rPr>
        <w:t xml:space="preserve">- актов сезонных обследований, проводимых два раза в год (весной и осенью) с участием представителей уполномоченного органа, организаций, осуществляющих содержание автомобильных дорог, и </w:t>
      </w:r>
      <w:hyperlink r:id="rId11" w:history="1">
        <w:r w:rsidR="00677AB7" w:rsidRPr="00677AB7">
          <w:rPr>
            <w:rStyle w:val="a3"/>
            <w:rFonts w:ascii="PT Astra Serif" w:hAnsi="PT Astra Serif" w:cs="Arial"/>
            <w:b w:val="0"/>
            <w:color w:val="auto"/>
            <w:sz w:val="28"/>
            <w:szCs w:val="28"/>
            <w:u w:val="none"/>
          </w:rPr>
          <w:t>ГИБДД</w:t>
        </w:r>
        <w:r w:rsidR="00FC5B83">
          <w:rPr>
            <w:rStyle w:val="a3"/>
            <w:rFonts w:ascii="PT Astra Serif" w:hAnsi="PT Astra Serif" w:cs="Arial"/>
            <w:b w:val="0"/>
            <w:color w:val="auto"/>
            <w:sz w:val="28"/>
            <w:szCs w:val="28"/>
            <w:u w:val="none"/>
          </w:rPr>
          <w:t xml:space="preserve">  О</w:t>
        </w:r>
        <w:r w:rsidR="00677AB7" w:rsidRPr="00677AB7">
          <w:rPr>
            <w:rStyle w:val="a3"/>
            <w:rFonts w:ascii="PT Astra Serif" w:hAnsi="PT Astra Serif" w:cs="Arial"/>
            <w:b w:val="0"/>
            <w:color w:val="auto"/>
            <w:sz w:val="28"/>
            <w:szCs w:val="28"/>
            <w:u w:val="none"/>
          </w:rPr>
          <w:t>МВД Р</w:t>
        </w:r>
        <w:r w:rsidR="00FC5B83">
          <w:rPr>
            <w:rStyle w:val="a3"/>
            <w:rFonts w:ascii="PT Astra Serif" w:hAnsi="PT Astra Serif" w:cs="Arial"/>
            <w:b w:val="0"/>
            <w:color w:val="auto"/>
            <w:sz w:val="28"/>
            <w:szCs w:val="28"/>
            <w:u w:val="none"/>
          </w:rPr>
          <w:t xml:space="preserve">оссии по  </w:t>
        </w:r>
        <w:proofErr w:type="spellStart"/>
        <w:r w:rsidR="00FC5B83">
          <w:rPr>
            <w:rStyle w:val="a3"/>
            <w:rFonts w:ascii="PT Astra Serif" w:hAnsi="PT Astra Serif" w:cs="Arial"/>
            <w:b w:val="0"/>
            <w:color w:val="auto"/>
            <w:sz w:val="28"/>
            <w:szCs w:val="28"/>
            <w:u w:val="none"/>
          </w:rPr>
          <w:t>Балашовскому</w:t>
        </w:r>
        <w:proofErr w:type="spellEnd"/>
        <w:r w:rsidR="00FC5B83">
          <w:rPr>
            <w:rStyle w:val="a3"/>
            <w:rFonts w:ascii="PT Astra Serif" w:hAnsi="PT Astra Serif" w:cs="Arial"/>
            <w:b w:val="0"/>
            <w:color w:val="auto"/>
            <w:sz w:val="28"/>
            <w:szCs w:val="28"/>
            <w:u w:val="none"/>
          </w:rPr>
          <w:t xml:space="preserve"> району</w:t>
        </w:r>
        <w:r w:rsidR="00677AB7" w:rsidRPr="00677AB7">
          <w:rPr>
            <w:rStyle w:val="a3"/>
            <w:rFonts w:ascii="PT Astra Serif" w:hAnsi="PT Astra Serif" w:cs="Arial"/>
            <w:b w:val="0"/>
            <w:color w:val="auto"/>
            <w:sz w:val="28"/>
            <w:szCs w:val="28"/>
            <w:u w:val="none"/>
          </w:rPr>
          <w:t xml:space="preserve"> Саратовской области</w:t>
        </w:r>
      </w:hyperlink>
      <w:r w:rsidR="00677AB7" w:rsidRPr="00677AB7">
        <w:rPr>
          <w:rFonts w:ascii="PT Astra Serif" w:hAnsi="PT Astra Serif" w:cs="Arial"/>
          <w:b w:val="0"/>
          <w:sz w:val="28"/>
          <w:szCs w:val="28"/>
        </w:rPr>
        <w:t xml:space="preserve">  </w:t>
      </w:r>
      <w:r w:rsidRPr="00677AB7">
        <w:rPr>
          <w:rFonts w:ascii="PT Astra Serif" w:hAnsi="PT Astra Serif"/>
          <w:b w:val="0"/>
          <w:color w:val="000000"/>
          <w:sz w:val="28"/>
          <w:szCs w:val="28"/>
        </w:rPr>
        <w:t xml:space="preserve"> (по согласованию);</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диагностических обследований автомобильных дорог, проводимых в плановом порядке специализированными организациями.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lastRenderedPageBreak/>
        <w:t>3.5. Запрещается на одной и той же автомобильной дороге планировать в течение года несколько видов ремонта.</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3.6. На автомобильных дорогах, подлежащих реконструкции или капитальному ремонту, работы по текущему ремонту не планируются.</w:t>
      </w:r>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bookmarkStart w:id="3" w:name="P0033"/>
      <w:bookmarkEnd w:id="3"/>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4. Порядок ремонта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4.3. Основные мероприятия по ремонту автомобильных дорог проводятся в весенне-летне-осенний период.</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4.6. Организации, осуществляющие работы по ремонту автомобильной дороги, размещают на месте проведения работ следующую информацию:</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наименование юридического лица, индивидуального предпринимателя, осуществляющего работы по ремонту;</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срок начала и окончания проведения ремонтных работ;</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направление движения транспортных сре</w:t>
      </w:r>
      <w:proofErr w:type="gramStart"/>
      <w:r w:rsidRPr="0034592E">
        <w:rPr>
          <w:rFonts w:ascii="PT Astra Serif" w:hAnsi="PT Astra Serif"/>
          <w:color w:val="000000"/>
          <w:sz w:val="28"/>
          <w:szCs w:val="28"/>
        </w:rPr>
        <w:t>дств в ц</w:t>
      </w:r>
      <w:proofErr w:type="gramEnd"/>
      <w:r w:rsidRPr="0034592E">
        <w:rPr>
          <w:rFonts w:ascii="PT Astra Serif" w:hAnsi="PT Astra Serif"/>
          <w:color w:val="000000"/>
          <w:sz w:val="28"/>
          <w:szCs w:val="28"/>
        </w:rPr>
        <w:t>елях объезда участка дороги, на которой проводится ремонт.</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Работы по ремонту автомобильных дорог осуществляются в соответствии с требованиями технических регламентов, методическими </w:t>
      </w:r>
      <w:r w:rsidRPr="0034592E">
        <w:rPr>
          <w:rFonts w:ascii="PT Astra Serif" w:hAnsi="PT Astra Serif"/>
          <w:color w:val="000000"/>
          <w:sz w:val="28"/>
          <w:szCs w:val="28"/>
        </w:rPr>
        <w:lastRenderedPageBreak/>
        <w:t>рекомендациями, установленными уполномоченными федеральными органами.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34592E">
        <w:rPr>
          <w:rFonts w:ascii="PT Astra Serif" w:hAnsi="PT Astra Serif"/>
          <w:color w:val="000000"/>
          <w:sz w:val="28"/>
          <w:szCs w:val="28"/>
        </w:rPr>
        <w:t>дств в з</w:t>
      </w:r>
      <w:proofErr w:type="gramEnd"/>
      <w:r w:rsidRPr="0034592E">
        <w:rPr>
          <w:rFonts w:ascii="PT Astra Serif" w:hAnsi="PT Astra Serif"/>
          <w:color w:val="000000"/>
          <w:sz w:val="28"/>
          <w:szCs w:val="28"/>
        </w:rPr>
        <w:t>оне проведения работ.</w:t>
      </w:r>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bookmarkStart w:id="4" w:name="P004A"/>
      <w:bookmarkEnd w:id="4"/>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5. Порядок содержания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5.5. Организации, осуществляющие работы по содержанию автомобильных дорог, перед проведением соответствующих работ </w:t>
      </w:r>
      <w:r w:rsidRPr="0034592E">
        <w:rPr>
          <w:rFonts w:ascii="PT Astra Serif" w:hAnsi="PT Astra Serif"/>
          <w:color w:val="000000"/>
          <w:sz w:val="28"/>
          <w:szCs w:val="28"/>
        </w:rPr>
        <w:lastRenderedPageBreak/>
        <w:t>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5.7. </w:t>
      </w:r>
      <w:proofErr w:type="gramStart"/>
      <w:r w:rsidRPr="0034592E">
        <w:rPr>
          <w:rFonts w:ascii="PT Astra Serif" w:hAnsi="PT Astra Serif"/>
          <w:color w:val="000000"/>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sidRPr="0034592E">
        <w:rPr>
          <w:rFonts w:ascii="PT Astra Serif" w:hAnsi="PT Astra Serif"/>
          <w:color w:val="000000"/>
          <w:sz w:val="28"/>
          <w:szCs w:val="28"/>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Pr="0034592E">
        <w:rPr>
          <w:rFonts w:ascii="PT Astra Serif" w:hAnsi="PT Astra Serif"/>
          <w:color w:val="000000"/>
          <w:sz w:val="28"/>
          <w:szCs w:val="28"/>
        </w:rPr>
        <w:t>контроля за</w:t>
      </w:r>
      <w:proofErr w:type="gramEnd"/>
      <w:r w:rsidRPr="0034592E">
        <w:rPr>
          <w:rFonts w:ascii="PT Astra Serif" w:hAnsi="PT Astra Serif"/>
          <w:color w:val="000000"/>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lastRenderedPageBreak/>
        <w:t xml:space="preserve">5.10. Организации, в соответствии с </w:t>
      </w:r>
      <w:proofErr w:type="gramStart"/>
      <w:r w:rsidRPr="0034592E">
        <w:rPr>
          <w:rFonts w:ascii="PT Astra Serif" w:hAnsi="PT Astra Serif"/>
          <w:color w:val="000000"/>
          <w:sz w:val="28"/>
          <w:szCs w:val="28"/>
        </w:rPr>
        <w:t>контрактами</w:t>
      </w:r>
      <w:proofErr w:type="gramEnd"/>
      <w:r w:rsidRPr="0034592E">
        <w:rPr>
          <w:rFonts w:ascii="PT Astra Serif" w:hAnsi="PT Astra Serif"/>
          <w:color w:val="000000"/>
          <w:sz w:val="28"/>
          <w:szCs w:val="28"/>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Pr="0034592E">
        <w:rPr>
          <w:rFonts w:ascii="PT Astra Serif" w:hAnsi="PT Astra Serif"/>
          <w:color w:val="000000"/>
          <w:sz w:val="28"/>
          <w:szCs w:val="28"/>
        </w:rPr>
        <w:t>дств в с</w:t>
      </w:r>
      <w:proofErr w:type="gramEnd"/>
      <w:r w:rsidRPr="0034592E">
        <w:rPr>
          <w:rFonts w:ascii="PT Astra Serif" w:hAnsi="PT Astra Serif"/>
          <w:color w:val="000000"/>
          <w:sz w:val="28"/>
          <w:szCs w:val="28"/>
        </w:rPr>
        <w:t>оответствии с действующим законодательством.</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Pr="0034592E">
        <w:rPr>
          <w:rFonts w:ascii="PT Astra Serif" w:hAnsi="PT Astra Serif"/>
          <w:color w:val="000000"/>
          <w:sz w:val="28"/>
          <w:szCs w:val="28"/>
        </w:rPr>
        <w:t>дств в с</w:t>
      </w:r>
      <w:proofErr w:type="gramEnd"/>
      <w:r w:rsidRPr="0034592E">
        <w:rPr>
          <w:rFonts w:ascii="PT Astra Serif" w:hAnsi="PT Astra Serif"/>
          <w:color w:val="000000"/>
          <w:sz w:val="28"/>
          <w:szCs w:val="28"/>
        </w:rPr>
        <w:t>оответствии с действующим законодательством, а также информированию пользователей автомобильных дорог.</w:t>
      </w:r>
    </w:p>
    <w:p w:rsidR="0034592E" w:rsidRPr="0034592E" w:rsidRDefault="0034592E" w:rsidP="0034592E">
      <w:pPr>
        <w:pStyle w:val="formattext"/>
        <w:spacing w:before="0" w:beforeAutospacing="0" w:after="0" w:afterAutospacing="0"/>
        <w:ind w:firstLine="709"/>
        <w:jc w:val="center"/>
        <w:rPr>
          <w:rFonts w:ascii="PT Astra Serif" w:hAnsi="PT Astra Serif"/>
          <w:color w:val="000000"/>
          <w:sz w:val="28"/>
          <w:szCs w:val="28"/>
        </w:rPr>
      </w:pPr>
      <w:bookmarkStart w:id="5" w:name="P0063"/>
      <w:bookmarkEnd w:id="5"/>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6. Организация контроля качества работ по ремонту и содержанию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34592E">
        <w:rPr>
          <w:rFonts w:ascii="PT Astra Serif" w:hAnsi="PT Astra Serif"/>
          <w:color w:val="000000"/>
          <w:sz w:val="28"/>
          <w:szCs w:val="28"/>
        </w:rPr>
        <w:t>содержания</w:t>
      </w:r>
      <w:proofErr w:type="gramEnd"/>
      <w:r w:rsidRPr="0034592E">
        <w:rPr>
          <w:rFonts w:ascii="PT Astra Serif" w:hAnsi="PT Astra Serif"/>
          <w:color w:val="000000"/>
          <w:sz w:val="28"/>
          <w:szCs w:val="28"/>
        </w:rPr>
        <w:t xml:space="preserve">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соблюдение технологических параметров при производстве работ по ремонту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качество материалов и конструкций, используемых для работ по ремонту и содержанию автомобильных дорог,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выполнение геодезических работ в процессе ремонта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соответствие объемов и качества выполненных и предъявленных к оплате строительно-монтажных работ рабочей документации;</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 исполнение подрядными организациями указаний, предписаний авторского надзора и органов государственного строительного надзора, </w:t>
      </w:r>
      <w:r w:rsidRPr="0034592E">
        <w:rPr>
          <w:rFonts w:ascii="PT Astra Serif" w:hAnsi="PT Astra Serif"/>
          <w:color w:val="000000"/>
          <w:sz w:val="28"/>
          <w:szCs w:val="28"/>
        </w:rPr>
        <w:lastRenderedPageBreak/>
        <w:t>относящихся к вопросам качества выполненных строительно-монтажных работ, применяемых конструкций, изделий и материалов;</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осуществляет оценку транспортно-эксплуатационного состояния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 осуществляет сбор оперативной информации о ходе выполнения работ на объектах содержания и </w:t>
      </w:r>
      <w:proofErr w:type="gramStart"/>
      <w:r w:rsidRPr="0034592E">
        <w:rPr>
          <w:rFonts w:ascii="PT Astra Serif" w:hAnsi="PT Astra Serif"/>
          <w:color w:val="000000"/>
          <w:sz w:val="28"/>
          <w:szCs w:val="28"/>
        </w:rPr>
        <w:t>ремонта</w:t>
      </w:r>
      <w:proofErr w:type="gramEnd"/>
      <w:r w:rsidRPr="0034592E">
        <w:rPr>
          <w:rFonts w:ascii="PT Astra Serif" w:hAnsi="PT Astra Serif"/>
          <w:color w:val="000000"/>
          <w:sz w:val="28"/>
          <w:szCs w:val="28"/>
        </w:rPr>
        <w:t xml:space="preserve"> 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 xml:space="preserve">- осуществляет проверку ведения исполнительной документации на объектах содержания и </w:t>
      </w:r>
      <w:proofErr w:type="gramStart"/>
      <w:r w:rsidRPr="0034592E">
        <w:rPr>
          <w:rFonts w:ascii="PT Astra Serif" w:hAnsi="PT Astra Serif"/>
          <w:color w:val="000000"/>
          <w:sz w:val="28"/>
          <w:szCs w:val="28"/>
        </w:rPr>
        <w:t>ремонта</w:t>
      </w:r>
      <w:proofErr w:type="gramEnd"/>
      <w:r w:rsidRPr="0034592E">
        <w:rPr>
          <w:rFonts w:ascii="PT Astra Serif" w:hAnsi="PT Astra Serif"/>
          <w:color w:val="000000"/>
          <w:sz w:val="28"/>
          <w:szCs w:val="28"/>
        </w:rPr>
        <w:t xml:space="preserve"> автомобильных дорог.</w:t>
      </w:r>
    </w:p>
    <w:p w:rsidR="0034592E" w:rsidRPr="0034592E" w:rsidRDefault="0034592E" w:rsidP="0034592E">
      <w:pPr>
        <w:pStyle w:val="headertext"/>
        <w:spacing w:before="0" w:beforeAutospacing="0" w:after="0" w:afterAutospacing="0"/>
        <w:ind w:firstLine="709"/>
        <w:jc w:val="center"/>
        <w:rPr>
          <w:rFonts w:ascii="PT Astra Serif" w:hAnsi="PT Astra Serif"/>
          <w:color w:val="000000"/>
          <w:sz w:val="28"/>
          <w:szCs w:val="28"/>
        </w:rPr>
      </w:pPr>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 xml:space="preserve">7. Финансовое обеспечение работ по ремонту и содержанию </w:t>
      </w:r>
    </w:p>
    <w:p w:rsidR="0034592E" w:rsidRPr="0034592E" w:rsidRDefault="0034592E" w:rsidP="0034592E">
      <w:pPr>
        <w:pStyle w:val="headertext"/>
        <w:spacing w:before="0" w:beforeAutospacing="0" w:after="0" w:afterAutospacing="0"/>
        <w:ind w:firstLine="709"/>
        <w:jc w:val="center"/>
        <w:rPr>
          <w:rFonts w:ascii="PT Astra Serif" w:hAnsi="PT Astra Serif"/>
          <w:b/>
          <w:color w:val="000000"/>
          <w:sz w:val="28"/>
          <w:szCs w:val="28"/>
        </w:rPr>
      </w:pPr>
      <w:r w:rsidRPr="0034592E">
        <w:rPr>
          <w:rFonts w:ascii="PT Astra Serif" w:hAnsi="PT Astra Serif"/>
          <w:b/>
          <w:color w:val="000000"/>
          <w:sz w:val="28"/>
          <w:szCs w:val="28"/>
        </w:rPr>
        <w:t>автомобильных дорог</w:t>
      </w: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p>
    <w:p w:rsidR="0034592E" w:rsidRPr="0034592E" w:rsidRDefault="0034592E" w:rsidP="0034592E">
      <w:pPr>
        <w:pStyle w:val="formattext"/>
        <w:spacing w:before="0" w:beforeAutospacing="0" w:after="0" w:afterAutospacing="0"/>
        <w:ind w:firstLine="709"/>
        <w:jc w:val="both"/>
        <w:rPr>
          <w:rFonts w:ascii="PT Astra Serif" w:hAnsi="PT Astra Serif"/>
          <w:color w:val="000000"/>
          <w:sz w:val="28"/>
          <w:szCs w:val="28"/>
        </w:rPr>
      </w:pPr>
      <w:r w:rsidRPr="0034592E">
        <w:rPr>
          <w:rFonts w:ascii="PT Astra Serif" w:hAnsi="PT Astra Serif"/>
          <w:color w:val="000000"/>
          <w:sz w:val="28"/>
          <w:szCs w:val="28"/>
        </w:rPr>
        <w:t>7.1. </w:t>
      </w:r>
      <w:proofErr w:type="gramStart"/>
      <w:r w:rsidRPr="0034592E">
        <w:rPr>
          <w:rFonts w:ascii="PT Astra Serif" w:hAnsi="PT Astra Serif"/>
          <w:color w:val="000000"/>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34592E">
        <w:rPr>
          <w:rFonts w:ascii="PT Astra Serif" w:hAnsi="PT Astra Serif"/>
          <w:color w:val="000000"/>
          <w:sz w:val="28"/>
          <w:szCs w:val="28"/>
        </w:rPr>
        <w:t xml:space="preserve"> регламентов.</w:t>
      </w:r>
    </w:p>
    <w:p w:rsidR="0034592E" w:rsidRPr="0034592E" w:rsidRDefault="0034592E" w:rsidP="00FB3EC0">
      <w:pPr>
        <w:pStyle w:val="formattext"/>
        <w:spacing w:before="0" w:beforeAutospacing="0" w:after="0" w:afterAutospacing="0"/>
        <w:ind w:firstLine="709"/>
        <w:jc w:val="both"/>
        <w:rPr>
          <w:rFonts w:ascii="PT Astra Serif" w:hAnsi="PT Astra Serif"/>
          <w:b/>
          <w:sz w:val="28"/>
          <w:szCs w:val="28"/>
        </w:rPr>
      </w:pPr>
      <w:r w:rsidRPr="0034592E">
        <w:rPr>
          <w:rFonts w:ascii="PT Astra Serif" w:hAnsi="PT Astra Serif"/>
          <w:color w:val="000000"/>
          <w:sz w:val="28"/>
          <w:szCs w:val="28"/>
        </w:rPr>
        <w:t xml:space="preserve">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w:t>
      </w:r>
      <w:r w:rsidR="00FB3EC0">
        <w:rPr>
          <w:rFonts w:ascii="PT Astra Serif" w:hAnsi="PT Astra Serif"/>
          <w:color w:val="000000"/>
          <w:sz w:val="28"/>
          <w:szCs w:val="28"/>
        </w:rPr>
        <w:t>Соцземледельского муниципального образования.</w:t>
      </w:r>
    </w:p>
    <w:p w:rsidR="0034592E" w:rsidRPr="0034592E" w:rsidRDefault="0034592E" w:rsidP="0034592E">
      <w:pPr>
        <w:pStyle w:val="headertext"/>
        <w:spacing w:before="0" w:beforeAutospacing="0" w:after="0" w:afterAutospacing="0" w:line="240" w:lineRule="exact"/>
        <w:jc w:val="center"/>
        <w:rPr>
          <w:rFonts w:ascii="PT Astra Serif" w:hAnsi="PT Astra Serif"/>
          <w:b/>
          <w:sz w:val="28"/>
          <w:szCs w:val="28"/>
        </w:rPr>
      </w:pPr>
    </w:p>
    <w:p w:rsidR="0034592E" w:rsidRPr="0034592E" w:rsidRDefault="0034592E" w:rsidP="0034592E">
      <w:pPr>
        <w:pStyle w:val="headertext"/>
        <w:spacing w:before="0" w:beforeAutospacing="0" w:after="0" w:afterAutospacing="0" w:line="240" w:lineRule="exact"/>
        <w:rPr>
          <w:rFonts w:ascii="PT Astra Serif" w:hAnsi="PT Astra Serif"/>
          <w:b/>
          <w:sz w:val="28"/>
          <w:szCs w:val="28"/>
        </w:rPr>
      </w:pPr>
    </w:p>
    <w:p w:rsidR="00732487" w:rsidRPr="0034592E" w:rsidRDefault="00732487">
      <w:pPr>
        <w:rPr>
          <w:rFonts w:ascii="PT Astra Serif" w:hAnsi="PT Astra Serif"/>
          <w:sz w:val="28"/>
          <w:szCs w:val="28"/>
        </w:rPr>
      </w:pPr>
    </w:p>
    <w:sectPr w:rsidR="00732487" w:rsidRPr="0034592E" w:rsidSect="0073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592E"/>
    <w:rsid w:val="0034592E"/>
    <w:rsid w:val="005C56CF"/>
    <w:rsid w:val="00677AB7"/>
    <w:rsid w:val="00732487"/>
    <w:rsid w:val="00895818"/>
    <w:rsid w:val="008E0BE5"/>
    <w:rsid w:val="00EF21C2"/>
    <w:rsid w:val="00FB3EC0"/>
    <w:rsid w:val="00FC5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2E"/>
    <w:rPr>
      <w:rFonts w:eastAsiaTheme="minorEastAsia" w:cs="Times New Roman"/>
      <w:lang w:eastAsia="ru-RU"/>
    </w:rPr>
  </w:style>
  <w:style w:type="paragraph" w:styleId="2">
    <w:name w:val="heading 2"/>
    <w:basedOn w:val="a"/>
    <w:link w:val="20"/>
    <w:uiPriority w:val="9"/>
    <w:qFormat/>
    <w:rsid w:val="00677AB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92E"/>
    <w:rPr>
      <w:rFonts w:ascii="Times New Roman" w:hAnsi="Times New Roman" w:cs="Times New Roman" w:hint="default"/>
      <w:color w:val="0000FF"/>
      <w:u w:val="single"/>
    </w:rPr>
  </w:style>
  <w:style w:type="paragraph" w:customStyle="1" w:styleId="ConsPlusNormal">
    <w:name w:val="ConsPlusNormal"/>
    <w:rsid w:val="003459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
    <w:name w:val="formattext"/>
    <w:basedOn w:val="a"/>
    <w:rsid w:val="0034592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34592E"/>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4592E"/>
    <w:rPr>
      <w:rFonts w:ascii="Times New Roman" w:hAnsi="Times New Roman" w:cs="Times New Roman" w:hint="default"/>
    </w:rPr>
  </w:style>
  <w:style w:type="character" w:customStyle="1" w:styleId="match">
    <w:name w:val="match"/>
    <w:rsid w:val="0034592E"/>
  </w:style>
  <w:style w:type="character" w:customStyle="1" w:styleId="20">
    <w:name w:val="Заголовок 2 Знак"/>
    <w:basedOn w:val="a0"/>
    <w:link w:val="2"/>
    <w:uiPriority w:val="9"/>
    <w:rsid w:val="00677AB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98276749">
      <w:bodyDiv w:val="1"/>
      <w:marLeft w:val="0"/>
      <w:marRight w:val="0"/>
      <w:marTop w:val="0"/>
      <w:marBottom w:val="0"/>
      <w:divBdr>
        <w:top w:val="none" w:sz="0" w:space="0" w:color="auto"/>
        <w:left w:val="none" w:sz="0" w:space="0" w:color="auto"/>
        <w:bottom w:val="none" w:sz="0" w:space="0" w:color="auto"/>
        <w:right w:val="none" w:sz="0" w:space="0" w:color="auto"/>
      </w:divBdr>
    </w:div>
    <w:div w:id="16480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s://xn--90adear.xn--p1ai/r/64/divisions/2119"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2022-06-30T05:11:00Z</cp:lastPrinted>
  <dcterms:created xsi:type="dcterms:W3CDTF">2022-06-29T11:19:00Z</dcterms:created>
  <dcterms:modified xsi:type="dcterms:W3CDTF">2022-07-01T03:49:00Z</dcterms:modified>
</cp:coreProperties>
</file>